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textAlignment w:val="baseline"/>
        <w:rPr>
          <w:rFonts w:ascii="微软雅黑" w:hAnsi="微软雅黑" w:eastAsia="微软雅黑"/>
          <w:sz w:val="28"/>
          <w:szCs w:val="28"/>
        </w:rPr>
      </w:pPr>
    </w:p>
    <w:p>
      <w:pPr>
        <w:spacing w:line="520" w:lineRule="exact"/>
        <w:textAlignment w:val="baseline"/>
        <w:rPr>
          <w:rFonts w:ascii="微软雅黑" w:hAnsi="微软雅黑" w:eastAsia="微软雅黑"/>
          <w:sz w:val="28"/>
          <w:szCs w:val="28"/>
        </w:rPr>
      </w:pPr>
    </w:p>
    <w:p>
      <w:pPr>
        <w:spacing w:line="360" w:lineRule="auto"/>
        <w:jc w:val="center"/>
        <w:rPr>
          <w:rFonts w:ascii="微软雅黑" w:hAnsi="微软雅黑" w:eastAsia="微软雅黑"/>
          <w:b/>
          <w:sz w:val="52"/>
          <w:szCs w:val="52"/>
        </w:rPr>
      </w:pPr>
      <w:r>
        <w:rPr>
          <w:rFonts w:hint="eastAsia" w:ascii="微软雅黑" w:hAnsi="微软雅黑" w:eastAsia="微软雅黑"/>
          <w:b/>
          <w:sz w:val="52"/>
          <w:szCs w:val="52"/>
        </w:rPr>
        <w:t>湛江市霞山区人民法院</w:t>
      </w:r>
    </w:p>
    <w:p>
      <w:pPr>
        <w:spacing w:line="540" w:lineRule="exact"/>
        <w:jc w:val="center"/>
        <w:textAlignment w:val="baseline"/>
        <w:rPr>
          <w:rFonts w:ascii="微软雅黑" w:hAnsi="微软雅黑" w:eastAsia="微软雅黑"/>
          <w:b/>
          <w:sz w:val="52"/>
          <w:szCs w:val="52"/>
        </w:rPr>
      </w:pPr>
      <w:r>
        <w:rPr>
          <w:rFonts w:hint="eastAsia" w:ascii="微软雅黑" w:hAnsi="微软雅黑" w:eastAsia="微软雅黑"/>
          <w:b/>
          <w:sz w:val="52"/>
          <w:szCs w:val="52"/>
        </w:rPr>
        <w:t>网络安全等级保护二期设备采购</w:t>
      </w:r>
    </w:p>
    <w:p>
      <w:pPr>
        <w:spacing w:line="540" w:lineRule="exact"/>
        <w:jc w:val="center"/>
        <w:textAlignment w:val="baseline"/>
        <w:rPr>
          <w:rFonts w:ascii="微软雅黑" w:hAnsi="微软雅黑" w:eastAsia="微软雅黑"/>
          <w:b/>
          <w:sz w:val="52"/>
          <w:szCs w:val="48"/>
        </w:rPr>
      </w:pPr>
      <w:r>
        <w:rPr>
          <w:rFonts w:hint="eastAsia" w:ascii="微软雅黑" w:hAnsi="微软雅黑" w:eastAsia="微软雅黑"/>
          <w:b/>
          <w:sz w:val="52"/>
          <w:szCs w:val="48"/>
        </w:rPr>
        <w:t>项目竞价文件</w:t>
      </w:r>
    </w:p>
    <w:p>
      <w:pPr>
        <w:spacing w:line="540" w:lineRule="exact"/>
        <w:jc w:val="center"/>
        <w:textAlignment w:val="baseline"/>
        <w:rPr>
          <w:rFonts w:ascii="微软雅黑" w:hAnsi="微软雅黑" w:eastAsia="微软雅黑"/>
          <w:sz w:val="28"/>
          <w:szCs w:val="28"/>
        </w:rPr>
      </w:pPr>
    </w:p>
    <w:p>
      <w:pPr>
        <w:spacing w:line="540" w:lineRule="exact"/>
        <w:jc w:val="center"/>
        <w:textAlignment w:val="baseline"/>
        <w:rPr>
          <w:rFonts w:ascii="微软雅黑" w:hAnsi="微软雅黑" w:eastAsia="微软雅黑"/>
          <w:sz w:val="28"/>
          <w:szCs w:val="28"/>
        </w:rPr>
      </w:pPr>
    </w:p>
    <w:p>
      <w:pPr>
        <w:spacing w:line="540" w:lineRule="exact"/>
        <w:jc w:val="center"/>
        <w:textAlignment w:val="baseline"/>
        <w:rPr>
          <w:rFonts w:ascii="微软雅黑" w:hAnsi="微软雅黑" w:eastAsia="微软雅黑"/>
          <w:sz w:val="28"/>
          <w:szCs w:val="28"/>
        </w:rPr>
      </w:pPr>
    </w:p>
    <w:p>
      <w:pPr>
        <w:spacing w:line="540" w:lineRule="exact"/>
        <w:ind w:right="-147"/>
        <w:jc w:val="center"/>
        <w:textAlignment w:val="baseline"/>
        <w:rPr>
          <w:rFonts w:ascii="微软雅黑" w:hAnsi="微软雅黑" w:eastAsia="微软雅黑"/>
          <w:sz w:val="28"/>
          <w:szCs w:val="28"/>
        </w:rPr>
      </w:pPr>
    </w:p>
    <w:p>
      <w:pPr>
        <w:spacing w:line="540" w:lineRule="exact"/>
        <w:jc w:val="center"/>
        <w:textAlignment w:val="baseline"/>
        <w:rPr>
          <w:rFonts w:ascii="微软雅黑" w:hAnsi="微软雅黑" w:eastAsia="微软雅黑"/>
          <w:sz w:val="28"/>
          <w:szCs w:val="28"/>
        </w:rPr>
      </w:pPr>
    </w:p>
    <w:p>
      <w:pPr>
        <w:spacing w:line="540" w:lineRule="exact"/>
        <w:jc w:val="center"/>
        <w:textAlignment w:val="baseline"/>
        <w:rPr>
          <w:rFonts w:ascii="微软雅黑" w:hAnsi="微软雅黑" w:eastAsia="微软雅黑"/>
          <w:sz w:val="28"/>
          <w:szCs w:val="28"/>
        </w:rPr>
      </w:pPr>
    </w:p>
    <w:p>
      <w:pPr>
        <w:spacing w:line="540" w:lineRule="exact"/>
        <w:jc w:val="center"/>
        <w:textAlignment w:val="baseline"/>
        <w:rPr>
          <w:rFonts w:ascii="微软雅黑" w:hAnsi="微软雅黑" w:eastAsia="微软雅黑"/>
          <w:sz w:val="28"/>
          <w:szCs w:val="28"/>
        </w:rPr>
      </w:pPr>
    </w:p>
    <w:p>
      <w:pPr>
        <w:spacing w:line="540" w:lineRule="exact"/>
        <w:jc w:val="center"/>
        <w:textAlignment w:val="baseline"/>
        <w:rPr>
          <w:rFonts w:ascii="微软雅黑" w:hAnsi="微软雅黑" w:eastAsia="微软雅黑"/>
          <w:sz w:val="28"/>
          <w:szCs w:val="28"/>
        </w:rPr>
      </w:pPr>
    </w:p>
    <w:p>
      <w:pPr>
        <w:spacing w:line="540" w:lineRule="exact"/>
        <w:jc w:val="center"/>
        <w:textAlignment w:val="baseline"/>
        <w:rPr>
          <w:rFonts w:ascii="微软雅黑" w:hAnsi="微软雅黑" w:eastAsia="微软雅黑"/>
          <w:sz w:val="28"/>
          <w:szCs w:val="28"/>
        </w:rPr>
      </w:pPr>
    </w:p>
    <w:p>
      <w:pPr>
        <w:spacing w:line="540" w:lineRule="exact"/>
        <w:textAlignment w:val="baseline"/>
        <w:rPr>
          <w:rFonts w:ascii="微软雅黑" w:hAnsi="微软雅黑" w:eastAsia="微软雅黑"/>
          <w:sz w:val="28"/>
          <w:szCs w:val="28"/>
        </w:rPr>
      </w:pPr>
    </w:p>
    <w:p>
      <w:pPr>
        <w:spacing w:line="540" w:lineRule="exact"/>
        <w:ind w:left="2380" w:leftChars="600" w:hanging="1120" w:hangingChars="400"/>
        <w:textAlignment w:val="baseline"/>
        <w:rPr>
          <w:rFonts w:ascii="微软雅黑" w:hAnsi="微软雅黑" w:eastAsia="微软雅黑"/>
          <w:sz w:val="28"/>
          <w:szCs w:val="28"/>
        </w:rPr>
      </w:pPr>
    </w:p>
    <w:p>
      <w:pPr>
        <w:spacing w:line="360" w:lineRule="auto"/>
        <w:rPr>
          <w:rFonts w:ascii="微软雅黑" w:hAnsi="微软雅黑" w:eastAsia="微软雅黑"/>
          <w:sz w:val="28"/>
          <w:szCs w:val="28"/>
        </w:rPr>
      </w:pPr>
      <w:r>
        <w:rPr>
          <w:rFonts w:hint="eastAsia" w:ascii="微软雅黑" w:hAnsi="微软雅黑" w:eastAsia="微软雅黑"/>
          <w:sz w:val="28"/>
          <w:szCs w:val="28"/>
        </w:rPr>
        <w:t>竞价项目：湛江市霞山区人民法院网络安全等级保护二期</w:t>
      </w:r>
    </w:p>
    <w:p>
      <w:pPr>
        <w:spacing w:line="360" w:lineRule="auto"/>
        <w:ind w:firstLine="1400" w:firstLineChars="500"/>
        <w:rPr>
          <w:rFonts w:ascii="微软雅黑" w:hAnsi="微软雅黑" w:eastAsia="微软雅黑"/>
          <w:sz w:val="28"/>
          <w:szCs w:val="28"/>
        </w:rPr>
      </w:pPr>
      <w:r>
        <w:rPr>
          <w:rFonts w:hint="eastAsia" w:ascii="微软雅黑" w:hAnsi="微软雅黑" w:eastAsia="微软雅黑"/>
          <w:sz w:val="28"/>
          <w:szCs w:val="28"/>
        </w:rPr>
        <w:t>设备采购项目</w:t>
      </w:r>
    </w:p>
    <w:p>
      <w:pPr>
        <w:spacing w:line="540" w:lineRule="exact"/>
        <w:textAlignment w:val="baseline"/>
        <w:rPr>
          <w:rFonts w:ascii="微软雅黑" w:hAnsi="微软雅黑" w:eastAsia="微软雅黑"/>
          <w:sz w:val="28"/>
          <w:szCs w:val="28"/>
        </w:rPr>
      </w:pPr>
      <w:r>
        <w:rPr>
          <w:rFonts w:hint="eastAsia" w:ascii="微软雅黑" w:hAnsi="微软雅黑" w:eastAsia="微软雅黑"/>
          <w:sz w:val="28"/>
          <w:szCs w:val="28"/>
        </w:rPr>
        <w:t>编制单位：湛江市霞山区人民法院</w:t>
      </w:r>
    </w:p>
    <w:p>
      <w:pPr>
        <w:spacing w:line="540" w:lineRule="exact"/>
        <w:textAlignment w:val="baseline"/>
        <w:rPr>
          <w:rFonts w:ascii="微软雅黑" w:hAnsi="微软雅黑" w:eastAsia="微软雅黑"/>
          <w:sz w:val="28"/>
          <w:szCs w:val="28"/>
        </w:rPr>
      </w:pPr>
      <w:r>
        <w:rPr>
          <w:rFonts w:hint="eastAsia" w:ascii="微软雅黑" w:hAnsi="微软雅黑" w:eastAsia="微软雅黑"/>
          <w:sz w:val="28"/>
          <w:szCs w:val="28"/>
        </w:rPr>
        <w:t>编制时间：</w:t>
      </w:r>
      <w:r>
        <w:rPr>
          <w:rFonts w:ascii="微软雅黑" w:hAnsi="微软雅黑" w:eastAsia="微软雅黑"/>
          <w:sz w:val="28"/>
          <w:szCs w:val="28"/>
          <w:highlight w:val="none"/>
        </w:rPr>
        <w:t>2022</w:t>
      </w:r>
      <w:r>
        <w:rPr>
          <w:rFonts w:hint="eastAsia" w:ascii="微软雅黑" w:hAnsi="微软雅黑" w:eastAsia="微软雅黑"/>
          <w:sz w:val="28"/>
          <w:szCs w:val="28"/>
          <w:highlight w:val="none"/>
        </w:rPr>
        <w:t>年</w:t>
      </w:r>
      <w:r>
        <w:rPr>
          <w:rFonts w:ascii="微软雅黑" w:hAnsi="微软雅黑" w:eastAsia="微软雅黑"/>
          <w:sz w:val="28"/>
          <w:szCs w:val="28"/>
          <w:highlight w:val="none"/>
        </w:rPr>
        <w:t>6</w:t>
      </w:r>
      <w:r>
        <w:rPr>
          <w:rFonts w:hint="eastAsia" w:ascii="微软雅黑" w:hAnsi="微软雅黑" w:eastAsia="微软雅黑"/>
          <w:sz w:val="28"/>
          <w:szCs w:val="28"/>
          <w:highlight w:val="none"/>
        </w:rPr>
        <w:t>月</w:t>
      </w:r>
      <w:r>
        <w:rPr>
          <w:rFonts w:ascii="微软雅黑" w:hAnsi="微软雅黑" w:eastAsia="微软雅黑"/>
          <w:sz w:val="28"/>
          <w:szCs w:val="28"/>
          <w:highlight w:val="none"/>
        </w:rPr>
        <w:t>24</w:t>
      </w:r>
      <w:r>
        <w:rPr>
          <w:rFonts w:hint="eastAsia" w:ascii="微软雅黑" w:hAnsi="微软雅黑" w:eastAsia="微软雅黑"/>
          <w:sz w:val="28"/>
          <w:szCs w:val="28"/>
          <w:highlight w:val="none"/>
        </w:rPr>
        <w:t>日</w:t>
      </w:r>
    </w:p>
    <w:p>
      <w:pPr>
        <w:spacing w:line="540" w:lineRule="exact"/>
        <w:ind w:firstLine="1439" w:firstLineChars="514"/>
        <w:textAlignment w:val="baseline"/>
        <w:rPr>
          <w:rFonts w:ascii="微软雅黑" w:hAnsi="微软雅黑" w:eastAsia="微软雅黑"/>
          <w:sz w:val="28"/>
          <w:szCs w:val="28"/>
        </w:rPr>
      </w:pPr>
    </w:p>
    <w:p>
      <w:pPr>
        <w:spacing w:line="540" w:lineRule="exact"/>
        <w:ind w:firstLine="1439" w:firstLineChars="514"/>
        <w:textAlignment w:val="baseline"/>
        <w:rPr>
          <w:rFonts w:ascii="微软雅黑" w:hAnsi="微软雅黑" w:eastAsia="微软雅黑"/>
          <w:sz w:val="28"/>
          <w:szCs w:val="28"/>
        </w:rPr>
      </w:pPr>
      <w:bookmarkStart w:id="1" w:name="_GoBack"/>
      <w:bookmarkEnd w:id="1"/>
    </w:p>
    <w:p>
      <w:pPr>
        <w:spacing w:line="540" w:lineRule="exact"/>
        <w:textAlignment w:val="baseline"/>
        <w:rPr>
          <w:rFonts w:ascii="微软雅黑" w:hAnsi="微软雅黑" w:eastAsia="微软雅黑"/>
          <w:b/>
          <w:bCs/>
          <w:sz w:val="44"/>
        </w:rPr>
      </w:pPr>
    </w:p>
    <w:p>
      <w:pPr>
        <w:spacing w:line="540" w:lineRule="exact"/>
        <w:jc w:val="center"/>
        <w:textAlignment w:val="baseline"/>
        <w:rPr>
          <w:rFonts w:ascii="微软雅黑" w:hAnsi="微软雅黑" w:eastAsia="微软雅黑"/>
          <w:sz w:val="30"/>
          <w:szCs w:val="30"/>
        </w:rPr>
      </w:pPr>
    </w:p>
    <w:p>
      <w:pPr>
        <w:spacing w:line="540" w:lineRule="exact"/>
        <w:jc w:val="center"/>
        <w:textAlignment w:val="baseline"/>
        <w:rPr>
          <w:rFonts w:ascii="微软雅黑" w:hAnsi="微软雅黑" w:eastAsia="微软雅黑"/>
          <w:sz w:val="30"/>
          <w:szCs w:val="30"/>
        </w:rPr>
      </w:pPr>
    </w:p>
    <w:p>
      <w:pPr>
        <w:spacing w:line="540" w:lineRule="exact"/>
        <w:jc w:val="center"/>
        <w:textAlignment w:val="baseline"/>
        <w:rPr>
          <w:rFonts w:ascii="微软雅黑" w:hAnsi="微软雅黑" w:eastAsia="微软雅黑"/>
          <w:sz w:val="30"/>
          <w:szCs w:val="30"/>
        </w:rPr>
      </w:pPr>
    </w:p>
    <w:p>
      <w:pPr>
        <w:spacing w:line="540" w:lineRule="exact"/>
        <w:jc w:val="center"/>
        <w:textAlignment w:val="baseline"/>
        <w:rPr>
          <w:rFonts w:ascii="微软雅黑" w:hAnsi="微软雅黑" w:eastAsia="微软雅黑"/>
          <w:sz w:val="30"/>
          <w:szCs w:val="30"/>
        </w:rPr>
      </w:pPr>
    </w:p>
    <w:p>
      <w:pPr>
        <w:spacing w:line="540" w:lineRule="exact"/>
        <w:jc w:val="center"/>
        <w:textAlignment w:val="baseline"/>
        <w:rPr>
          <w:rFonts w:ascii="微软雅黑" w:hAnsi="微软雅黑" w:eastAsia="微软雅黑"/>
          <w:sz w:val="30"/>
          <w:szCs w:val="30"/>
        </w:rPr>
      </w:pPr>
      <w:r>
        <w:rPr>
          <w:rFonts w:hint="eastAsia" w:ascii="微软雅黑" w:hAnsi="微软雅黑" w:eastAsia="微软雅黑"/>
          <w:sz w:val="30"/>
          <w:szCs w:val="30"/>
        </w:rPr>
        <w:t>项目竞价说明及要求</w:t>
      </w:r>
    </w:p>
    <w:p>
      <w:pPr>
        <w:pStyle w:val="4"/>
        <w:shd w:val="clear" w:color="auto" w:fill="FFFFFF"/>
        <w:spacing w:beforeAutospacing="0" w:afterAutospacing="0"/>
        <w:ind w:firstLine="330"/>
        <w:rPr>
          <w:rFonts w:ascii="微软雅黑" w:hAnsi="微软雅黑" w:eastAsia="微软雅黑"/>
          <w:color w:val="333333"/>
          <w:sz w:val="21"/>
          <w:szCs w:val="21"/>
        </w:rPr>
      </w:pPr>
      <w:r>
        <w:rPr>
          <w:rFonts w:hint="eastAsia" w:ascii="微软雅黑" w:hAnsi="微软雅黑" w:eastAsia="微软雅黑"/>
          <w:color w:val="333333"/>
          <w:sz w:val="26"/>
          <w:szCs w:val="26"/>
        </w:rPr>
        <w:t>发布机构:湛江市霞山区人民法院采购小组  </w:t>
      </w:r>
      <w:r>
        <w:rPr>
          <w:rFonts w:hint="eastAsia" w:ascii="微软雅黑" w:hAnsi="微软雅黑" w:eastAsia="微软雅黑"/>
          <w:color w:val="333333"/>
          <w:sz w:val="21"/>
          <w:szCs w:val="21"/>
        </w:rPr>
        <w:t> </w:t>
      </w:r>
      <w:r>
        <w:rPr>
          <w:rFonts w:hint="eastAsia" w:ascii="微软雅黑" w:hAnsi="微软雅黑" w:eastAsia="微软雅黑"/>
          <w:color w:val="333333"/>
          <w:sz w:val="26"/>
          <w:szCs w:val="26"/>
        </w:rPr>
        <w:t>  </w:t>
      </w:r>
    </w:p>
    <w:p>
      <w:pPr>
        <w:pStyle w:val="4"/>
        <w:shd w:val="clear" w:color="auto" w:fill="FFFFFF"/>
        <w:spacing w:beforeAutospacing="0" w:afterAutospacing="0"/>
        <w:ind w:firstLine="330"/>
        <w:rPr>
          <w:rFonts w:ascii="微软雅黑" w:hAnsi="微软雅黑" w:eastAsia="微软雅黑"/>
          <w:color w:val="333333"/>
          <w:sz w:val="21"/>
          <w:szCs w:val="21"/>
        </w:rPr>
      </w:pPr>
      <w:r>
        <w:rPr>
          <w:rFonts w:hint="eastAsia" w:ascii="微软雅黑" w:hAnsi="微软雅黑" w:eastAsia="微软雅黑"/>
          <w:color w:val="333333"/>
          <w:sz w:val="26"/>
          <w:szCs w:val="26"/>
        </w:rPr>
        <w:t>采购方式:竞争性谈判采购 </w:t>
      </w:r>
      <w:r>
        <w:rPr>
          <w:rFonts w:hint="eastAsia" w:ascii="微软雅黑" w:hAnsi="微软雅黑" w:eastAsia="微软雅黑"/>
          <w:color w:val="333333"/>
          <w:sz w:val="21"/>
          <w:szCs w:val="21"/>
        </w:rPr>
        <w:t> </w:t>
      </w:r>
      <w:r>
        <w:rPr>
          <w:rFonts w:hint="eastAsia" w:ascii="微软雅黑" w:hAnsi="微软雅黑" w:eastAsia="微软雅黑"/>
          <w:color w:val="333333"/>
          <w:sz w:val="26"/>
          <w:szCs w:val="26"/>
        </w:rPr>
        <w:t>采购编号:XF202</w:t>
      </w:r>
      <w:r>
        <w:rPr>
          <w:rFonts w:ascii="微软雅黑" w:hAnsi="微软雅黑" w:eastAsia="微软雅黑"/>
          <w:color w:val="333333"/>
          <w:sz w:val="26"/>
          <w:szCs w:val="26"/>
        </w:rPr>
        <w:t>2</w:t>
      </w:r>
      <w:r>
        <w:rPr>
          <w:rFonts w:hint="eastAsia" w:ascii="微软雅黑" w:hAnsi="微软雅黑" w:eastAsia="微软雅黑"/>
          <w:color w:val="333333"/>
          <w:sz w:val="26"/>
          <w:szCs w:val="26"/>
        </w:rPr>
        <w:t>0</w:t>
      </w:r>
      <w:r>
        <w:rPr>
          <w:rFonts w:ascii="微软雅黑" w:hAnsi="微软雅黑" w:eastAsia="微软雅黑"/>
          <w:color w:val="333333"/>
          <w:sz w:val="26"/>
          <w:szCs w:val="26"/>
        </w:rPr>
        <w:t>624</w:t>
      </w:r>
    </w:p>
    <w:p>
      <w:pPr>
        <w:pStyle w:val="4"/>
        <w:shd w:val="clear" w:color="auto" w:fill="FFFFFF"/>
        <w:spacing w:beforeAutospacing="0" w:afterAutospacing="0"/>
        <w:ind w:firstLine="330"/>
        <w:rPr>
          <w:rFonts w:ascii="微软雅黑" w:hAnsi="微软雅黑" w:eastAsia="微软雅黑"/>
          <w:color w:val="333333"/>
          <w:sz w:val="21"/>
          <w:szCs w:val="21"/>
        </w:rPr>
      </w:pPr>
      <w:r>
        <w:rPr>
          <w:rFonts w:hint="eastAsia" w:ascii="微软雅黑" w:hAnsi="微软雅黑" w:eastAsia="微软雅黑"/>
          <w:color w:val="333333"/>
          <w:sz w:val="26"/>
          <w:szCs w:val="26"/>
        </w:rPr>
        <w:t>采购品目:</w:t>
      </w:r>
      <w:r>
        <w:rPr>
          <w:rFonts w:hint="eastAsia" w:ascii="微软雅黑" w:hAnsi="微软雅黑" w:eastAsia="微软雅黑"/>
          <w:color w:val="333333"/>
          <w:sz w:val="21"/>
          <w:szCs w:val="21"/>
        </w:rPr>
        <w:t> </w:t>
      </w:r>
      <w:r>
        <w:rPr>
          <w:rFonts w:hint="eastAsia" w:ascii="微软雅黑" w:hAnsi="微软雅黑" w:eastAsia="微软雅黑"/>
          <w:color w:val="333333"/>
          <w:sz w:val="26"/>
          <w:szCs w:val="26"/>
        </w:rPr>
        <w:t>湛江市霞山区人民法院网络安全等级保护二期设备采购项目</w:t>
      </w:r>
    </w:p>
    <w:p>
      <w:pPr>
        <w:pStyle w:val="4"/>
        <w:shd w:val="clear" w:color="auto" w:fill="FFFFFF"/>
        <w:spacing w:beforeAutospacing="0" w:afterAutospacing="0"/>
        <w:ind w:firstLine="330"/>
        <w:rPr>
          <w:rFonts w:ascii="微软雅黑" w:hAnsi="微软雅黑" w:eastAsia="微软雅黑"/>
          <w:color w:val="333333"/>
          <w:sz w:val="21"/>
          <w:szCs w:val="21"/>
        </w:rPr>
      </w:pPr>
      <w:r>
        <w:rPr>
          <w:rFonts w:hint="eastAsia" w:ascii="微软雅黑" w:hAnsi="微软雅黑" w:eastAsia="微软雅黑"/>
          <w:color w:val="333333"/>
          <w:sz w:val="26"/>
          <w:szCs w:val="26"/>
        </w:rPr>
        <w:t>网络安全等级保护二期设备采购项目项目采用竞争性谈判采购，欢迎符合资格条件的供应商参加。</w:t>
      </w:r>
    </w:p>
    <w:p>
      <w:pPr>
        <w:pStyle w:val="4"/>
        <w:shd w:val="clear" w:color="auto" w:fill="FFFFFF"/>
        <w:spacing w:beforeAutospacing="0" w:afterAutospacing="0"/>
        <w:ind w:firstLine="330"/>
        <w:rPr>
          <w:rFonts w:ascii="微软雅黑" w:hAnsi="微软雅黑" w:eastAsia="微软雅黑"/>
          <w:color w:val="333333"/>
          <w:sz w:val="21"/>
          <w:szCs w:val="21"/>
        </w:rPr>
      </w:pPr>
      <w:r>
        <w:rPr>
          <w:rFonts w:hint="eastAsia" w:ascii="微软雅黑" w:hAnsi="微软雅黑" w:eastAsia="微软雅黑"/>
          <w:color w:val="333333"/>
          <w:sz w:val="26"/>
          <w:szCs w:val="26"/>
        </w:rPr>
        <w:t>一、采购项目编号：XF202</w:t>
      </w:r>
      <w:r>
        <w:rPr>
          <w:rFonts w:ascii="微软雅黑" w:hAnsi="微软雅黑" w:eastAsia="微软雅黑"/>
          <w:color w:val="333333"/>
          <w:sz w:val="26"/>
          <w:szCs w:val="26"/>
        </w:rPr>
        <w:t>2</w:t>
      </w:r>
      <w:r>
        <w:rPr>
          <w:rFonts w:hint="eastAsia" w:ascii="微软雅黑" w:hAnsi="微软雅黑" w:eastAsia="微软雅黑"/>
          <w:color w:val="333333"/>
          <w:sz w:val="26"/>
          <w:szCs w:val="26"/>
        </w:rPr>
        <w:t>0</w:t>
      </w:r>
      <w:r>
        <w:rPr>
          <w:rFonts w:ascii="微软雅黑" w:hAnsi="微软雅黑" w:eastAsia="微软雅黑"/>
          <w:color w:val="333333"/>
          <w:sz w:val="26"/>
          <w:szCs w:val="26"/>
        </w:rPr>
        <w:t>624</w:t>
      </w:r>
    </w:p>
    <w:p>
      <w:pPr>
        <w:pStyle w:val="4"/>
        <w:shd w:val="clear" w:color="auto" w:fill="FFFFFF"/>
        <w:spacing w:beforeAutospacing="0" w:afterAutospacing="0"/>
        <w:ind w:firstLine="330"/>
        <w:rPr>
          <w:rFonts w:ascii="微软雅黑" w:hAnsi="微软雅黑" w:eastAsia="微软雅黑"/>
          <w:color w:val="333333"/>
          <w:sz w:val="21"/>
          <w:szCs w:val="21"/>
        </w:rPr>
      </w:pPr>
      <w:r>
        <w:rPr>
          <w:rFonts w:hint="eastAsia" w:ascii="微软雅黑" w:hAnsi="微软雅黑" w:eastAsia="微软雅黑"/>
          <w:color w:val="333333"/>
          <w:sz w:val="26"/>
          <w:szCs w:val="26"/>
        </w:rPr>
        <w:t>二、采购项目名称：湛江市霞山区人民法院网络安全等级保护二期设备采购项目</w:t>
      </w:r>
    </w:p>
    <w:p>
      <w:pPr>
        <w:pStyle w:val="4"/>
        <w:shd w:val="clear" w:color="auto" w:fill="FFFFFF"/>
        <w:spacing w:beforeAutospacing="0" w:afterAutospacing="0"/>
        <w:ind w:firstLine="330"/>
        <w:rPr>
          <w:rFonts w:ascii="微软雅黑" w:hAnsi="微软雅黑" w:eastAsia="微软雅黑"/>
          <w:color w:val="333333"/>
          <w:sz w:val="21"/>
          <w:szCs w:val="21"/>
        </w:rPr>
      </w:pPr>
      <w:r>
        <w:rPr>
          <w:rFonts w:hint="eastAsia" w:ascii="微软雅黑" w:hAnsi="微软雅黑" w:eastAsia="微软雅黑"/>
          <w:color w:val="333333"/>
          <w:sz w:val="26"/>
          <w:szCs w:val="26"/>
        </w:rPr>
        <w:t>三、采购预算：</w:t>
      </w:r>
      <w:r>
        <w:rPr>
          <w:rFonts w:ascii="微软雅黑" w:hAnsi="微软雅黑" w:eastAsia="微软雅黑"/>
          <w:color w:val="333333"/>
          <w:sz w:val="26"/>
          <w:szCs w:val="26"/>
        </w:rPr>
        <w:t>32</w:t>
      </w:r>
      <w:r>
        <w:rPr>
          <w:rFonts w:hint="eastAsia" w:ascii="微软雅黑" w:hAnsi="微软雅黑" w:eastAsia="微软雅黑"/>
          <w:color w:val="333333"/>
          <w:sz w:val="26"/>
          <w:szCs w:val="26"/>
        </w:rPr>
        <w:t>0000元</w:t>
      </w:r>
    </w:p>
    <w:p>
      <w:pPr>
        <w:pStyle w:val="4"/>
        <w:shd w:val="clear" w:color="auto" w:fill="FFFFFF"/>
        <w:spacing w:beforeAutospacing="0" w:afterAutospacing="0"/>
        <w:ind w:firstLine="330"/>
        <w:rPr>
          <w:rFonts w:ascii="微软雅黑" w:hAnsi="微软雅黑" w:eastAsia="微软雅黑"/>
          <w:color w:val="333333"/>
          <w:sz w:val="21"/>
          <w:szCs w:val="21"/>
        </w:rPr>
      </w:pPr>
      <w:r>
        <w:rPr>
          <w:rFonts w:hint="eastAsia" w:ascii="微软雅黑" w:hAnsi="微软雅黑" w:eastAsia="微软雅黑"/>
          <w:color w:val="333333"/>
          <w:sz w:val="26"/>
          <w:szCs w:val="26"/>
        </w:rPr>
        <w:t>四、项目内容及需求：(采购项目技术规格、参数及要求)</w:t>
      </w:r>
    </w:p>
    <w:p>
      <w:pPr>
        <w:pStyle w:val="4"/>
        <w:shd w:val="clear" w:color="auto" w:fill="FFFFFF"/>
        <w:spacing w:beforeAutospacing="0" w:afterAutospacing="0"/>
        <w:ind w:firstLine="330"/>
        <w:rPr>
          <w:rFonts w:ascii="微软雅黑" w:hAnsi="微软雅黑" w:eastAsia="微软雅黑"/>
          <w:color w:val="333333"/>
          <w:sz w:val="21"/>
          <w:szCs w:val="21"/>
        </w:rPr>
      </w:pPr>
      <w:r>
        <w:rPr>
          <w:rStyle w:val="7"/>
          <w:rFonts w:hint="eastAsia" w:ascii="微软雅黑" w:hAnsi="微软雅黑" w:eastAsia="微软雅黑"/>
          <w:color w:val="333333"/>
          <w:sz w:val="21"/>
          <w:szCs w:val="21"/>
        </w:rPr>
        <w:t>    </w:t>
      </w:r>
      <w:r>
        <w:rPr>
          <w:rFonts w:hint="eastAsia" w:ascii="微软雅黑" w:hAnsi="微软雅黑" w:eastAsia="微软雅黑"/>
          <w:color w:val="333333"/>
          <w:sz w:val="26"/>
          <w:szCs w:val="26"/>
        </w:rPr>
        <w:t>1、项目内容：网络安全等级保护设备采购</w:t>
      </w:r>
    </w:p>
    <w:p>
      <w:pPr>
        <w:pStyle w:val="4"/>
        <w:shd w:val="clear" w:color="auto" w:fill="FFFFFF"/>
        <w:spacing w:beforeAutospacing="0" w:afterAutospacing="0"/>
        <w:ind w:firstLine="330"/>
        <w:rPr>
          <w:rFonts w:ascii="微软雅黑" w:hAnsi="微软雅黑" w:eastAsia="微软雅黑"/>
          <w:color w:val="333333"/>
          <w:sz w:val="21"/>
          <w:szCs w:val="21"/>
        </w:rPr>
      </w:pPr>
      <w:r>
        <w:rPr>
          <w:rStyle w:val="7"/>
          <w:rFonts w:hint="eastAsia" w:ascii="微软雅黑" w:hAnsi="微软雅黑" w:eastAsia="微软雅黑"/>
          <w:color w:val="333333"/>
          <w:sz w:val="21"/>
          <w:szCs w:val="21"/>
        </w:rPr>
        <w:t>    </w:t>
      </w:r>
      <w:r>
        <w:rPr>
          <w:rFonts w:hint="eastAsia" w:ascii="微软雅黑" w:hAnsi="微软雅黑" w:eastAsia="微软雅黑"/>
          <w:color w:val="333333"/>
          <w:sz w:val="26"/>
          <w:szCs w:val="26"/>
        </w:rPr>
        <w:t>2、用途：网络安全等级保护</w:t>
      </w:r>
    </w:p>
    <w:p>
      <w:pPr>
        <w:pStyle w:val="4"/>
        <w:shd w:val="clear" w:color="auto" w:fill="FFFFFF"/>
        <w:spacing w:beforeAutospacing="0" w:afterAutospacing="0"/>
        <w:ind w:firstLine="330"/>
        <w:rPr>
          <w:rFonts w:ascii="微软雅黑" w:hAnsi="微软雅黑" w:eastAsia="微软雅黑"/>
          <w:color w:val="333333"/>
          <w:sz w:val="21"/>
          <w:szCs w:val="21"/>
        </w:rPr>
      </w:pPr>
      <w:r>
        <w:rPr>
          <w:rStyle w:val="7"/>
          <w:rFonts w:hint="eastAsia" w:ascii="微软雅黑" w:hAnsi="微软雅黑" w:eastAsia="微软雅黑"/>
          <w:color w:val="333333"/>
          <w:sz w:val="21"/>
          <w:szCs w:val="21"/>
        </w:rPr>
        <w:t>    </w:t>
      </w:r>
      <w:r>
        <w:rPr>
          <w:rFonts w:hint="eastAsia" w:ascii="微软雅黑" w:hAnsi="微软雅黑" w:eastAsia="微软雅黑"/>
          <w:color w:val="333333"/>
          <w:sz w:val="26"/>
          <w:szCs w:val="26"/>
        </w:rPr>
        <w:t>3、数量：</w:t>
      </w:r>
      <w:r>
        <w:rPr>
          <w:rFonts w:ascii="微软雅黑" w:hAnsi="微软雅黑" w:eastAsia="微软雅黑"/>
          <w:color w:val="333333"/>
          <w:sz w:val="26"/>
          <w:szCs w:val="26"/>
        </w:rPr>
        <w:t>2</w:t>
      </w:r>
      <w:r>
        <w:rPr>
          <w:rFonts w:hint="eastAsia" w:ascii="微软雅黑" w:hAnsi="微软雅黑" w:eastAsia="微软雅黑"/>
          <w:color w:val="333333"/>
          <w:sz w:val="26"/>
          <w:szCs w:val="26"/>
        </w:rPr>
        <w:t>台</w:t>
      </w:r>
    </w:p>
    <w:p>
      <w:pPr>
        <w:pStyle w:val="4"/>
        <w:shd w:val="clear" w:color="auto" w:fill="FFFFFF"/>
        <w:spacing w:beforeAutospacing="0" w:afterAutospacing="0"/>
        <w:ind w:firstLine="330"/>
        <w:rPr>
          <w:rFonts w:ascii="微软雅黑" w:hAnsi="微软雅黑" w:eastAsia="微软雅黑"/>
          <w:color w:val="333333"/>
          <w:sz w:val="21"/>
          <w:szCs w:val="21"/>
        </w:rPr>
      </w:pPr>
      <w:r>
        <w:rPr>
          <w:rFonts w:hint="eastAsia" w:ascii="微软雅黑" w:hAnsi="微软雅黑" w:eastAsia="微软雅黑"/>
          <w:color w:val="333333"/>
          <w:sz w:val="26"/>
          <w:szCs w:val="26"/>
        </w:rPr>
        <w:t>  4、竞价文件见附件</w:t>
      </w:r>
    </w:p>
    <w:p>
      <w:pPr>
        <w:pStyle w:val="4"/>
        <w:shd w:val="clear" w:color="auto" w:fill="FFFFFF"/>
        <w:spacing w:beforeAutospacing="0" w:afterAutospacing="0"/>
        <w:ind w:firstLine="330"/>
        <w:rPr>
          <w:rFonts w:ascii="微软雅黑" w:hAnsi="微软雅黑" w:eastAsia="微软雅黑"/>
          <w:color w:val="333333"/>
          <w:sz w:val="21"/>
          <w:szCs w:val="21"/>
        </w:rPr>
      </w:pPr>
      <w:r>
        <w:rPr>
          <w:rFonts w:ascii="微软雅黑" w:hAnsi="微软雅黑" w:eastAsia="微软雅黑"/>
          <w:color w:val="333333"/>
          <w:sz w:val="21"/>
          <w:szCs w:val="21"/>
        </w:rPr>
        <w:drawing>
          <wp:inline distT="0" distB="0" distL="0" distR="0">
            <wp:extent cx="149225" cy="149225"/>
            <wp:effectExtent l="0" t="0" r="3175" b="3175"/>
            <wp:docPr id="1" name="图片 1" descr="http://www.xsfy.gov.cn/include/ueditora/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xsfy.gov.cn/include/ueditora/dialogs/attachment/fileTypeImages/icon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9225" cy="149225"/>
                    </a:xfrm>
                    <a:prstGeom prst="rect">
                      <a:avLst/>
                    </a:prstGeom>
                    <a:noFill/>
                    <a:ln>
                      <a:noFill/>
                    </a:ln>
                  </pic:spPr>
                </pic:pic>
              </a:graphicData>
            </a:graphic>
          </wp:inline>
        </w:drawing>
      </w:r>
      <w:r>
        <w:rPr>
          <w:rFonts w:ascii="微软雅黑" w:hAnsi="微软雅黑" w:eastAsia="微软雅黑"/>
          <w:color w:val="333333"/>
          <w:sz w:val="21"/>
          <w:szCs w:val="21"/>
        </w:rPr>
        <w:fldChar w:fldCharType="begin"/>
      </w:r>
      <w:r>
        <w:rPr>
          <w:rFonts w:ascii="微软雅黑" w:hAnsi="微软雅黑" w:eastAsia="微软雅黑"/>
          <w:color w:val="333333"/>
          <w:sz w:val="21"/>
          <w:szCs w:val="21"/>
        </w:rPr>
        <w:instrText xml:space="preserve"> HYPERLINK "http://www.xsfy.gov.cn/uploads/20210824/1629769601838260.docx" \o "湛江市霞山区人民法院综合布线系统升级改造项目竞价文件.docx" </w:instrText>
      </w:r>
      <w:r>
        <w:rPr>
          <w:rFonts w:ascii="微软雅黑" w:hAnsi="微软雅黑" w:eastAsia="微软雅黑"/>
          <w:color w:val="333333"/>
          <w:sz w:val="21"/>
          <w:szCs w:val="21"/>
        </w:rPr>
        <w:fldChar w:fldCharType="separate"/>
      </w:r>
      <w:r>
        <w:rPr>
          <w:rFonts w:hint="eastAsia" w:ascii="微软雅黑" w:hAnsi="微软雅黑" w:eastAsia="微软雅黑"/>
          <w:color w:val="333333"/>
          <w:sz w:val="26"/>
          <w:szCs w:val="26"/>
        </w:rPr>
        <w:t>湛江市霞山区人民法院网络安全等级保护二期设备采购项目</w:t>
      </w:r>
    </w:p>
    <w:p>
      <w:pPr>
        <w:pStyle w:val="4"/>
        <w:shd w:val="clear" w:color="auto" w:fill="FFFFFF"/>
        <w:spacing w:beforeAutospacing="0" w:afterAutospacing="0" w:line="240" w:lineRule="atLeast"/>
        <w:rPr>
          <w:rFonts w:ascii="微软雅黑" w:hAnsi="微软雅黑" w:eastAsia="微软雅黑"/>
          <w:color w:val="333333"/>
          <w:sz w:val="21"/>
          <w:szCs w:val="21"/>
        </w:rPr>
      </w:pPr>
      <w:r>
        <w:rPr>
          <w:rFonts w:ascii="微软雅黑" w:hAnsi="微软雅黑" w:eastAsia="微软雅黑"/>
          <w:color w:val="333333"/>
          <w:sz w:val="21"/>
          <w:szCs w:val="21"/>
        </w:rPr>
        <w:fldChar w:fldCharType="end"/>
      </w:r>
    </w:p>
    <w:p>
      <w:pPr>
        <w:pStyle w:val="4"/>
        <w:shd w:val="clear" w:color="auto" w:fill="FFFFFF"/>
        <w:spacing w:beforeAutospacing="0" w:afterAutospacing="0"/>
        <w:ind w:firstLine="330"/>
        <w:rPr>
          <w:rFonts w:ascii="微软雅黑" w:hAnsi="微软雅黑" w:eastAsia="微软雅黑"/>
          <w:color w:val="333333"/>
          <w:sz w:val="21"/>
          <w:szCs w:val="21"/>
        </w:rPr>
      </w:pPr>
    </w:p>
    <w:p>
      <w:pPr>
        <w:pStyle w:val="4"/>
        <w:shd w:val="clear" w:color="auto" w:fill="FFFFFF"/>
        <w:spacing w:beforeAutospacing="0" w:afterAutospacing="0"/>
        <w:ind w:firstLine="330"/>
        <w:rPr>
          <w:rFonts w:ascii="微软雅黑" w:hAnsi="微软雅黑" w:eastAsia="微软雅黑"/>
          <w:color w:val="333333"/>
          <w:sz w:val="21"/>
          <w:szCs w:val="21"/>
        </w:rPr>
      </w:pPr>
      <w:r>
        <w:rPr>
          <w:rStyle w:val="7"/>
          <w:rFonts w:hint="eastAsia" w:ascii="微软雅黑" w:hAnsi="微软雅黑" w:eastAsia="微软雅黑"/>
          <w:color w:val="333333"/>
          <w:sz w:val="26"/>
          <w:szCs w:val="26"/>
        </w:rPr>
        <w:t>五、供应商资格：</w:t>
      </w:r>
    </w:p>
    <w:p>
      <w:pPr>
        <w:pStyle w:val="4"/>
        <w:shd w:val="clear" w:color="auto" w:fill="FFFFFF"/>
        <w:spacing w:beforeAutospacing="0" w:afterAutospacing="0"/>
        <w:ind w:firstLine="495"/>
        <w:rPr>
          <w:rFonts w:ascii="微软雅黑" w:hAnsi="微软雅黑" w:eastAsia="微软雅黑"/>
          <w:color w:val="333333"/>
          <w:sz w:val="21"/>
          <w:szCs w:val="21"/>
        </w:rPr>
      </w:pPr>
      <w:r>
        <w:rPr>
          <w:rStyle w:val="7"/>
          <w:rFonts w:hint="eastAsia" w:ascii="微软雅黑" w:hAnsi="微软雅黑" w:eastAsia="微软雅黑"/>
          <w:color w:val="333333"/>
          <w:sz w:val="26"/>
          <w:szCs w:val="26"/>
        </w:rPr>
        <w:t> </w:t>
      </w:r>
      <w:r>
        <w:rPr>
          <w:rFonts w:hint="eastAsia" w:ascii="微软雅黑" w:hAnsi="微软雅黑" w:eastAsia="微软雅黑"/>
          <w:color w:val="333333"/>
          <w:sz w:val="26"/>
          <w:szCs w:val="26"/>
        </w:rPr>
        <w:t>1.报价人应具备《政府采购法》第二十二条规定的条件。</w:t>
      </w:r>
    </w:p>
    <w:p>
      <w:pPr>
        <w:pStyle w:val="4"/>
        <w:shd w:val="clear" w:color="auto" w:fill="FFFFFF"/>
        <w:spacing w:beforeAutospacing="0" w:afterAutospacing="0"/>
        <w:ind w:firstLine="330"/>
        <w:rPr>
          <w:rFonts w:ascii="微软雅黑" w:hAnsi="微软雅黑" w:eastAsia="微软雅黑"/>
          <w:color w:val="333333"/>
          <w:sz w:val="21"/>
          <w:szCs w:val="21"/>
        </w:rPr>
      </w:pPr>
      <w:r>
        <w:rPr>
          <w:rStyle w:val="7"/>
          <w:rFonts w:hint="eastAsia" w:ascii="微软雅黑" w:hAnsi="微软雅黑" w:eastAsia="微软雅黑"/>
          <w:color w:val="333333"/>
          <w:sz w:val="26"/>
          <w:szCs w:val="26"/>
        </w:rPr>
        <w:t> </w:t>
      </w:r>
      <w:r>
        <w:rPr>
          <w:rFonts w:hint="eastAsia" w:ascii="微软雅黑" w:hAnsi="微软雅黑" w:eastAsia="微软雅黑"/>
          <w:color w:val="333333"/>
          <w:sz w:val="26"/>
          <w:szCs w:val="26"/>
        </w:rPr>
        <w:t>2.报价人在中华人民共和国境内注册的能独立承担民事责任的法人或其他组织，取得合法企业工商营业执照、税务登记证、组织机构代码证（或三证合一）。</w:t>
      </w:r>
    </w:p>
    <w:p>
      <w:pPr>
        <w:pStyle w:val="4"/>
        <w:shd w:val="clear" w:color="auto" w:fill="FFFFFF"/>
        <w:spacing w:beforeAutospacing="0" w:afterAutospacing="0"/>
        <w:ind w:firstLine="375"/>
        <w:rPr>
          <w:rFonts w:ascii="微软雅黑" w:hAnsi="微软雅黑" w:eastAsia="微软雅黑"/>
          <w:color w:val="333333"/>
          <w:sz w:val="21"/>
          <w:szCs w:val="21"/>
        </w:rPr>
      </w:pPr>
      <w:r>
        <w:rPr>
          <w:rStyle w:val="7"/>
          <w:rFonts w:hint="eastAsia" w:ascii="微软雅黑" w:hAnsi="微软雅黑" w:eastAsia="微软雅黑"/>
          <w:color w:val="333333"/>
          <w:sz w:val="26"/>
          <w:szCs w:val="26"/>
        </w:rPr>
        <w:t>六、投标时间：</w:t>
      </w:r>
      <w:r>
        <w:rPr>
          <w:rFonts w:hint="eastAsia" w:ascii="微软雅黑" w:hAnsi="微软雅黑" w:eastAsia="微软雅黑"/>
          <w:color w:val="333333"/>
          <w:sz w:val="26"/>
          <w:szCs w:val="26"/>
        </w:rPr>
        <w:t>符合资格的报价人请于202</w:t>
      </w:r>
      <w:r>
        <w:rPr>
          <w:rFonts w:ascii="微软雅黑" w:hAnsi="微软雅黑" w:eastAsia="微软雅黑"/>
          <w:color w:val="333333"/>
          <w:sz w:val="26"/>
          <w:szCs w:val="26"/>
        </w:rPr>
        <w:t>2</w:t>
      </w:r>
      <w:r>
        <w:rPr>
          <w:rFonts w:hint="eastAsia" w:ascii="微软雅黑" w:hAnsi="微软雅黑" w:eastAsia="微软雅黑"/>
          <w:color w:val="333333"/>
          <w:sz w:val="26"/>
          <w:szCs w:val="26"/>
        </w:rPr>
        <w:t>年</w:t>
      </w:r>
      <w:r>
        <w:rPr>
          <w:rFonts w:ascii="微软雅黑" w:hAnsi="微软雅黑" w:eastAsia="微软雅黑"/>
          <w:color w:val="333333"/>
          <w:sz w:val="26"/>
          <w:szCs w:val="26"/>
        </w:rPr>
        <w:t>6</w:t>
      </w:r>
      <w:r>
        <w:rPr>
          <w:rFonts w:hint="eastAsia" w:ascii="微软雅黑" w:hAnsi="微软雅黑" w:eastAsia="微软雅黑"/>
          <w:color w:val="333333"/>
          <w:sz w:val="26"/>
          <w:szCs w:val="26"/>
        </w:rPr>
        <w:t>月</w:t>
      </w:r>
      <w:r>
        <w:rPr>
          <w:rFonts w:ascii="微软雅黑" w:hAnsi="微软雅黑" w:eastAsia="微软雅黑"/>
          <w:color w:val="333333"/>
          <w:sz w:val="26"/>
          <w:szCs w:val="26"/>
        </w:rPr>
        <w:t>29</w:t>
      </w:r>
      <w:r>
        <w:rPr>
          <w:rFonts w:hint="eastAsia" w:ascii="微软雅黑" w:hAnsi="微软雅黑" w:eastAsia="微软雅黑"/>
          <w:color w:val="333333"/>
          <w:sz w:val="26"/>
          <w:szCs w:val="26"/>
        </w:rPr>
        <w:t>日下午</w:t>
      </w:r>
      <w:r>
        <w:rPr>
          <w:rFonts w:ascii="微软雅黑" w:hAnsi="微软雅黑" w:eastAsia="微软雅黑"/>
          <w:color w:val="333333"/>
          <w:sz w:val="26"/>
          <w:szCs w:val="26"/>
        </w:rPr>
        <w:t>3</w:t>
      </w:r>
      <w:r>
        <w:rPr>
          <w:rFonts w:hint="eastAsia" w:ascii="微软雅黑" w:hAnsi="微软雅黑" w:eastAsia="微软雅黑"/>
          <w:color w:val="333333"/>
          <w:sz w:val="26"/>
          <w:szCs w:val="26"/>
        </w:rPr>
        <w:t>:00点前，委派法定代表人到湛江市霞山区人民法院</w:t>
      </w:r>
      <w:r>
        <w:rPr>
          <w:rFonts w:ascii="微软雅黑" w:hAnsi="微软雅黑" w:eastAsia="微软雅黑"/>
          <w:color w:val="333333"/>
          <w:sz w:val="26"/>
          <w:szCs w:val="26"/>
        </w:rPr>
        <w:t>808</w:t>
      </w:r>
      <w:r>
        <w:rPr>
          <w:rFonts w:hint="eastAsia" w:ascii="微软雅黑" w:hAnsi="微软雅黑" w:eastAsia="微软雅黑"/>
          <w:color w:val="333333"/>
          <w:sz w:val="26"/>
          <w:szCs w:val="26"/>
        </w:rPr>
        <w:t>室提交参加竞标文件资料。</w:t>
      </w:r>
    </w:p>
    <w:p>
      <w:pPr>
        <w:pStyle w:val="4"/>
        <w:shd w:val="clear" w:color="auto" w:fill="FFFFFF"/>
        <w:spacing w:beforeAutospacing="0" w:afterAutospacing="0"/>
        <w:ind w:firstLine="240"/>
        <w:rPr>
          <w:rFonts w:ascii="微软雅黑" w:hAnsi="微软雅黑" w:eastAsia="微软雅黑"/>
          <w:color w:val="333333"/>
          <w:sz w:val="21"/>
          <w:szCs w:val="21"/>
        </w:rPr>
      </w:pPr>
      <w:r>
        <w:rPr>
          <w:rStyle w:val="7"/>
          <w:rFonts w:hint="eastAsia" w:ascii="微软雅黑" w:hAnsi="微软雅黑" w:eastAsia="微软雅黑"/>
          <w:color w:val="333333"/>
          <w:sz w:val="26"/>
          <w:szCs w:val="26"/>
        </w:rPr>
        <w:t>七、报名方式</w:t>
      </w:r>
      <w:r>
        <w:rPr>
          <w:rFonts w:hint="eastAsia" w:ascii="微软雅黑" w:hAnsi="微软雅黑" w:eastAsia="微软雅黑"/>
          <w:color w:val="333333"/>
          <w:sz w:val="26"/>
          <w:szCs w:val="26"/>
        </w:rPr>
        <w:t>为现场报名，报名时需提交以下材料，无误后办理报名登记：</w:t>
      </w:r>
    </w:p>
    <w:p>
      <w:pPr>
        <w:pStyle w:val="4"/>
        <w:shd w:val="clear" w:color="auto" w:fill="FFFFFF"/>
        <w:spacing w:beforeAutospacing="0" w:afterAutospacing="0"/>
        <w:ind w:firstLine="330"/>
        <w:rPr>
          <w:rFonts w:ascii="微软雅黑" w:hAnsi="微软雅黑" w:eastAsia="微软雅黑"/>
          <w:color w:val="333333"/>
          <w:sz w:val="21"/>
          <w:szCs w:val="21"/>
        </w:rPr>
      </w:pPr>
      <w:r>
        <w:rPr>
          <w:rStyle w:val="7"/>
          <w:rFonts w:hint="eastAsia" w:ascii="微软雅黑" w:hAnsi="微软雅黑" w:eastAsia="微软雅黑"/>
          <w:color w:val="333333"/>
          <w:sz w:val="26"/>
          <w:szCs w:val="26"/>
        </w:rPr>
        <w:t>   </w:t>
      </w:r>
      <w:r>
        <w:rPr>
          <w:rFonts w:hint="eastAsia" w:ascii="微软雅黑" w:hAnsi="微软雅黑" w:eastAsia="微软雅黑"/>
          <w:color w:val="333333"/>
          <w:sz w:val="26"/>
          <w:szCs w:val="26"/>
        </w:rPr>
        <w:t>1.</w:t>
      </w:r>
      <w:r>
        <w:rPr>
          <w:rFonts w:hint="eastAsia" w:ascii="微软雅黑" w:hAnsi="微软雅黑" w:eastAsia="微软雅黑"/>
          <w:color w:val="333333"/>
          <w:sz w:val="21"/>
          <w:szCs w:val="21"/>
        </w:rPr>
        <w:t> </w:t>
      </w:r>
      <w:r>
        <w:rPr>
          <w:rFonts w:hint="eastAsia" w:ascii="微软雅黑" w:hAnsi="微软雅黑" w:eastAsia="微软雅黑"/>
          <w:color w:val="333333"/>
          <w:sz w:val="26"/>
          <w:szCs w:val="26"/>
        </w:rPr>
        <w:t>报价表（复印件加盖公章，原件备查）、联系人及联系人电话。</w:t>
      </w:r>
    </w:p>
    <w:p>
      <w:pPr>
        <w:pStyle w:val="4"/>
        <w:shd w:val="clear" w:color="auto" w:fill="FFFFFF"/>
        <w:spacing w:beforeAutospacing="0" w:afterAutospacing="0"/>
        <w:ind w:firstLine="330"/>
        <w:rPr>
          <w:rFonts w:ascii="微软雅黑" w:hAnsi="微软雅黑" w:eastAsia="微软雅黑"/>
          <w:color w:val="333333"/>
          <w:sz w:val="21"/>
          <w:szCs w:val="21"/>
        </w:rPr>
      </w:pPr>
      <w:r>
        <w:rPr>
          <w:rStyle w:val="7"/>
          <w:rFonts w:hint="eastAsia" w:ascii="微软雅黑" w:hAnsi="微软雅黑" w:eastAsia="微软雅黑"/>
          <w:color w:val="333333"/>
          <w:sz w:val="26"/>
          <w:szCs w:val="26"/>
        </w:rPr>
        <w:t>八、投标截止时间及开标时间：</w:t>
      </w:r>
      <w:r>
        <w:rPr>
          <w:rFonts w:hint="eastAsia" w:ascii="微软雅黑" w:hAnsi="微软雅黑" w:eastAsia="微软雅黑"/>
          <w:color w:val="333333"/>
          <w:sz w:val="26"/>
          <w:szCs w:val="26"/>
        </w:rPr>
        <w:t>2021年</w:t>
      </w:r>
      <w:r>
        <w:rPr>
          <w:rFonts w:ascii="微软雅黑" w:hAnsi="微软雅黑" w:eastAsia="微软雅黑"/>
          <w:color w:val="333333"/>
          <w:sz w:val="26"/>
          <w:szCs w:val="26"/>
        </w:rPr>
        <w:t>6</w:t>
      </w:r>
      <w:r>
        <w:rPr>
          <w:rFonts w:hint="eastAsia" w:ascii="微软雅黑" w:hAnsi="微软雅黑" w:eastAsia="微软雅黑"/>
          <w:color w:val="333333"/>
          <w:sz w:val="26"/>
          <w:szCs w:val="26"/>
        </w:rPr>
        <w:t>月</w:t>
      </w:r>
      <w:r>
        <w:rPr>
          <w:rFonts w:ascii="微软雅黑" w:hAnsi="微软雅黑" w:eastAsia="微软雅黑"/>
          <w:color w:val="333333"/>
          <w:sz w:val="26"/>
          <w:szCs w:val="26"/>
        </w:rPr>
        <w:t>29</w:t>
      </w:r>
      <w:r>
        <w:rPr>
          <w:rFonts w:hint="eastAsia" w:ascii="微软雅黑" w:hAnsi="微软雅黑" w:eastAsia="微软雅黑"/>
          <w:color w:val="333333"/>
          <w:sz w:val="26"/>
          <w:szCs w:val="26"/>
        </w:rPr>
        <w:t>日下午</w:t>
      </w:r>
      <w:r>
        <w:rPr>
          <w:rFonts w:ascii="微软雅黑" w:hAnsi="微软雅黑" w:eastAsia="微软雅黑"/>
          <w:color w:val="333333"/>
          <w:sz w:val="26"/>
          <w:szCs w:val="26"/>
        </w:rPr>
        <w:t>3</w:t>
      </w:r>
      <w:r>
        <w:rPr>
          <w:rFonts w:hint="eastAsia" w:ascii="微软雅黑" w:hAnsi="微软雅黑" w:eastAsia="微软雅黑"/>
          <w:color w:val="333333"/>
          <w:sz w:val="26"/>
          <w:szCs w:val="26"/>
        </w:rPr>
        <w:t>:30（北京时间）。</w:t>
      </w:r>
    </w:p>
    <w:p>
      <w:pPr>
        <w:pStyle w:val="4"/>
        <w:shd w:val="clear" w:color="auto" w:fill="FFFFFF"/>
        <w:spacing w:beforeAutospacing="0" w:afterAutospacing="0"/>
        <w:ind w:firstLine="330"/>
        <w:rPr>
          <w:rFonts w:ascii="微软雅黑" w:hAnsi="微软雅黑" w:eastAsia="微软雅黑"/>
          <w:color w:val="333333"/>
          <w:sz w:val="21"/>
          <w:szCs w:val="21"/>
        </w:rPr>
      </w:pPr>
      <w:r>
        <w:rPr>
          <w:rStyle w:val="7"/>
          <w:rFonts w:hint="eastAsia" w:ascii="微软雅黑" w:hAnsi="微软雅黑" w:eastAsia="微软雅黑"/>
          <w:color w:val="333333"/>
          <w:sz w:val="26"/>
          <w:szCs w:val="26"/>
        </w:rPr>
        <w:t>九、谈判地点：</w:t>
      </w:r>
      <w:r>
        <w:rPr>
          <w:rFonts w:hint="eastAsia" w:ascii="微软雅黑" w:hAnsi="微软雅黑" w:eastAsia="微软雅黑"/>
          <w:color w:val="333333"/>
          <w:sz w:val="26"/>
          <w:szCs w:val="26"/>
        </w:rPr>
        <w:t>湛江市霞山区人民法院</w:t>
      </w:r>
      <w:r>
        <w:rPr>
          <w:rFonts w:ascii="微软雅黑" w:hAnsi="微软雅黑" w:eastAsia="微软雅黑"/>
          <w:color w:val="333333"/>
          <w:sz w:val="26"/>
          <w:szCs w:val="26"/>
        </w:rPr>
        <w:t>808</w:t>
      </w:r>
      <w:r>
        <w:rPr>
          <w:rFonts w:hint="eastAsia" w:ascii="微软雅黑" w:hAnsi="微软雅黑" w:eastAsia="微软雅黑"/>
          <w:color w:val="333333"/>
          <w:sz w:val="26"/>
          <w:szCs w:val="26"/>
        </w:rPr>
        <w:t>室</w:t>
      </w:r>
    </w:p>
    <w:p>
      <w:pPr>
        <w:pStyle w:val="4"/>
        <w:shd w:val="clear" w:color="auto" w:fill="FFFFFF"/>
        <w:spacing w:beforeAutospacing="0" w:afterAutospacing="0"/>
        <w:ind w:firstLine="330"/>
        <w:rPr>
          <w:rFonts w:ascii="微软雅黑" w:hAnsi="微软雅黑" w:eastAsia="微软雅黑"/>
          <w:color w:val="333333"/>
          <w:sz w:val="21"/>
          <w:szCs w:val="21"/>
        </w:rPr>
      </w:pPr>
      <w:r>
        <w:rPr>
          <w:rStyle w:val="7"/>
          <w:rFonts w:hint="eastAsia" w:ascii="微软雅黑" w:hAnsi="微软雅黑" w:eastAsia="微软雅黑"/>
          <w:color w:val="333333"/>
          <w:sz w:val="26"/>
          <w:szCs w:val="26"/>
        </w:rPr>
        <w:t>十一、评标方式：</w:t>
      </w:r>
      <w:r>
        <w:rPr>
          <w:rFonts w:hint="eastAsia" w:ascii="微软雅黑" w:hAnsi="微软雅黑" w:eastAsia="微软雅黑"/>
          <w:color w:val="333333"/>
          <w:sz w:val="26"/>
          <w:szCs w:val="26"/>
        </w:rPr>
        <w:t>按实际到场家数或符合招标条件家数进行现场谈判。</w:t>
      </w:r>
    </w:p>
    <w:p>
      <w:pPr>
        <w:pStyle w:val="4"/>
        <w:shd w:val="clear" w:color="auto" w:fill="FFFFFF"/>
        <w:spacing w:beforeAutospacing="0" w:afterAutospacing="0"/>
        <w:ind w:firstLine="330"/>
        <w:rPr>
          <w:rFonts w:ascii="微软雅黑" w:hAnsi="微软雅黑" w:eastAsia="微软雅黑"/>
          <w:color w:val="333333"/>
          <w:sz w:val="21"/>
          <w:szCs w:val="21"/>
        </w:rPr>
      </w:pPr>
      <w:r>
        <w:rPr>
          <w:rStyle w:val="7"/>
          <w:rFonts w:hint="eastAsia" w:ascii="微软雅黑" w:hAnsi="微软雅黑" w:eastAsia="微软雅黑"/>
          <w:color w:val="333333"/>
          <w:sz w:val="26"/>
          <w:szCs w:val="26"/>
        </w:rPr>
        <w:t>十二、公告地点：</w:t>
      </w:r>
      <w:r>
        <w:rPr>
          <w:rFonts w:hint="eastAsia" w:ascii="微软雅黑" w:hAnsi="微软雅黑" w:eastAsia="微软雅黑"/>
          <w:color w:val="333333"/>
          <w:sz w:val="26"/>
          <w:szCs w:val="26"/>
        </w:rPr>
        <w:t>广东省湛江市霞山区人民法院门户网站公告栏</w:t>
      </w:r>
    </w:p>
    <w:p>
      <w:pPr>
        <w:pStyle w:val="4"/>
        <w:shd w:val="clear" w:color="auto" w:fill="FFFFFF"/>
        <w:spacing w:beforeAutospacing="0" w:afterAutospacing="0"/>
        <w:ind w:firstLine="330"/>
        <w:rPr>
          <w:rFonts w:ascii="微软雅黑" w:hAnsi="微软雅黑" w:eastAsia="微软雅黑"/>
          <w:color w:val="333333"/>
          <w:sz w:val="21"/>
          <w:szCs w:val="21"/>
        </w:rPr>
      </w:pPr>
      <w:r>
        <w:rPr>
          <w:rFonts w:hint="eastAsia" w:ascii="微软雅黑" w:hAnsi="微软雅黑" w:eastAsia="微软雅黑"/>
          <w:color w:val="333333"/>
          <w:sz w:val="26"/>
          <w:szCs w:val="26"/>
        </w:rPr>
        <w:t>采购人名称：广东省湛江市霞山区人民法院</w:t>
      </w:r>
    </w:p>
    <w:p>
      <w:pPr>
        <w:pStyle w:val="4"/>
        <w:shd w:val="clear" w:color="auto" w:fill="FFFFFF"/>
        <w:spacing w:beforeAutospacing="0" w:afterAutospacing="0"/>
        <w:ind w:firstLine="330"/>
        <w:rPr>
          <w:rFonts w:ascii="微软雅黑" w:hAnsi="微软雅黑" w:eastAsia="微软雅黑"/>
          <w:color w:val="333333"/>
          <w:sz w:val="21"/>
          <w:szCs w:val="21"/>
        </w:rPr>
      </w:pPr>
      <w:r>
        <w:rPr>
          <w:rFonts w:hint="eastAsia" w:ascii="微软雅黑" w:hAnsi="微软雅黑" w:eastAsia="微软雅黑"/>
          <w:color w:val="333333"/>
          <w:sz w:val="26"/>
          <w:szCs w:val="26"/>
        </w:rPr>
        <w:t>电话：0759-2368978   传真：0759-2368979</w:t>
      </w:r>
    </w:p>
    <w:p>
      <w:pPr>
        <w:spacing w:line="540" w:lineRule="exact"/>
        <w:jc w:val="center"/>
        <w:textAlignment w:val="baseline"/>
        <w:rPr>
          <w:rFonts w:ascii="微软雅黑" w:hAnsi="微软雅黑" w:eastAsia="微软雅黑"/>
          <w:sz w:val="30"/>
          <w:szCs w:val="30"/>
        </w:rPr>
      </w:pPr>
    </w:p>
    <w:p>
      <w:pPr>
        <w:spacing w:line="540" w:lineRule="exact"/>
        <w:jc w:val="center"/>
        <w:textAlignment w:val="baseline"/>
        <w:rPr>
          <w:rFonts w:ascii="微软雅黑" w:hAnsi="微软雅黑" w:eastAsia="微软雅黑"/>
          <w:sz w:val="30"/>
          <w:szCs w:val="30"/>
        </w:rPr>
      </w:pPr>
    </w:p>
    <w:p>
      <w:pPr>
        <w:spacing w:line="460" w:lineRule="exact"/>
        <w:ind w:firstLine="435"/>
        <w:jc w:val="right"/>
        <w:textAlignment w:val="baseline"/>
        <w:rPr>
          <w:rFonts w:ascii="微软雅黑" w:hAnsi="微软雅黑" w:eastAsia="微软雅黑"/>
          <w:bCs/>
          <w:sz w:val="28"/>
          <w:szCs w:val="28"/>
        </w:rPr>
      </w:pPr>
    </w:p>
    <w:p>
      <w:pPr>
        <w:spacing w:line="460" w:lineRule="exact"/>
        <w:ind w:right="480" w:firstLine="4480" w:firstLineChars="1600"/>
        <w:textAlignment w:val="baseline"/>
        <w:rPr>
          <w:rFonts w:ascii="微软雅黑" w:hAnsi="微软雅黑" w:eastAsia="微软雅黑"/>
          <w:bCs/>
          <w:sz w:val="28"/>
          <w:szCs w:val="28"/>
        </w:rPr>
      </w:pPr>
      <w:r>
        <w:rPr>
          <w:rFonts w:hint="eastAsia" w:ascii="微软雅黑" w:hAnsi="微软雅黑" w:eastAsia="微软雅黑"/>
          <w:bCs/>
          <w:sz w:val="28"/>
          <w:szCs w:val="28"/>
        </w:rPr>
        <w:t xml:space="preserve">湛江市霞山区人民法院        </w:t>
      </w:r>
    </w:p>
    <w:p>
      <w:pPr>
        <w:spacing w:line="460" w:lineRule="exact"/>
        <w:ind w:right="141" w:firstLine="435"/>
        <w:jc w:val="center"/>
        <w:textAlignment w:val="baseline"/>
        <w:rPr>
          <w:rFonts w:ascii="微软雅黑" w:hAnsi="微软雅黑" w:eastAsia="微软雅黑"/>
          <w:sz w:val="28"/>
          <w:szCs w:val="28"/>
        </w:rPr>
        <w:sectPr>
          <w:footerReference r:id="rId3" w:type="default"/>
          <w:pgSz w:w="11906" w:h="16838"/>
          <w:pgMar w:top="1474" w:right="1797" w:bottom="1474" w:left="1797" w:header="851" w:footer="992" w:gutter="0"/>
          <w:pgNumType w:start="0"/>
          <w:cols w:space="720" w:num="1"/>
          <w:titlePg/>
          <w:docGrid w:type="lines" w:linePitch="312" w:charSpace="0"/>
        </w:sectPr>
      </w:pPr>
      <w:r>
        <w:rPr>
          <w:rFonts w:hint="eastAsia" w:ascii="微软雅黑" w:hAnsi="微软雅黑" w:eastAsia="微软雅黑"/>
          <w:bCs/>
          <w:sz w:val="28"/>
          <w:szCs w:val="28"/>
        </w:rPr>
        <w:t xml:space="preserve">                            </w:t>
      </w:r>
      <w:r>
        <w:rPr>
          <w:rFonts w:hint="eastAsia" w:ascii="微软雅黑" w:hAnsi="微软雅黑" w:eastAsia="微软雅黑"/>
          <w:bCs/>
          <w:sz w:val="28"/>
          <w:szCs w:val="28"/>
          <w:highlight w:val="none"/>
        </w:rPr>
        <w:t xml:space="preserve">  </w:t>
      </w:r>
      <w:r>
        <w:rPr>
          <w:rFonts w:ascii="微软雅黑" w:hAnsi="微软雅黑" w:eastAsia="微软雅黑"/>
          <w:sz w:val="28"/>
          <w:szCs w:val="28"/>
          <w:highlight w:val="none"/>
        </w:rPr>
        <w:t>2022</w:t>
      </w:r>
      <w:r>
        <w:rPr>
          <w:rFonts w:hint="eastAsia" w:ascii="微软雅黑" w:hAnsi="微软雅黑" w:eastAsia="微软雅黑"/>
          <w:sz w:val="28"/>
          <w:szCs w:val="28"/>
          <w:highlight w:val="none"/>
        </w:rPr>
        <w:t>年</w:t>
      </w:r>
      <w:r>
        <w:rPr>
          <w:rFonts w:ascii="微软雅黑" w:hAnsi="微软雅黑" w:eastAsia="微软雅黑"/>
          <w:sz w:val="28"/>
          <w:szCs w:val="28"/>
          <w:highlight w:val="none"/>
        </w:rPr>
        <w:t>6</w:t>
      </w:r>
      <w:r>
        <w:rPr>
          <w:rFonts w:hint="eastAsia" w:ascii="微软雅黑" w:hAnsi="微软雅黑" w:eastAsia="微软雅黑"/>
          <w:sz w:val="28"/>
          <w:szCs w:val="28"/>
          <w:highlight w:val="none"/>
        </w:rPr>
        <w:t>月</w:t>
      </w:r>
      <w:r>
        <w:rPr>
          <w:rFonts w:ascii="微软雅黑" w:hAnsi="微软雅黑" w:eastAsia="微软雅黑"/>
          <w:sz w:val="28"/>
          <w:szCs w:val="28"/>
          <w:highlight w:val="none"/>
        </w:rPr>
        <w:t>24</w:t>
      </w:r>
      <w:r>
        <w:rPr>
          <w:rFonts w:hint="eastAsia" w:ascii="微软雅黑" w:hAnsi="微软雅黑" w:eastAsia="微软雅黑"/>
          <w:sz w:val="28"/>
          <w:szCs w:val="28"/>
          <w:highlight w:val="none"/>
        </w:rPr>
        <w:t>日</w:t>
      </w:r>
      <w:r>
        <w:rPr>
          <w:rFonts w:hint="eastAsia" w:ascii="微软雅黑" w:hAnsi="微软雅黑" w:eastAsia="微软雅黑"/>
          <w:bCs/>
          <w:sz w:val="24"/>
          <w:highlight w:val="none"/>
        </w:rPr>
        <w:t xml:space="preserve">  </w:t>
      </w:r>
      <w:r>
        <w:rPr>
          <w:rFonts w:hint="eastAsia" w:ascii="微软雅黑" w:hAnsi="微软雅黑" w:eastAsia="微软雅黑"/>
          <w:bCs/>
          <w:sz w:val="24"/>
        </w:rPr>
        <w:t xml:space="preserve">  </w:t>
      </w:r>
      <w:r>
        <w:rPr>
          <w:rFonts w:hint="eastAsia" w:ascii="微软雅黑" w:hAnsi="微软雅黑" w:eastAsia="微软雅黑"/>
          <w:sz w:val="24"/>
        </w:rPr>
        <w:t xml:space="preserve"> </w:t>
      </w:r>
    </w:p>
    <w:p>
      <w:pPr>
        <w:textAlignment w:val="baseline"/>
        <w:rPr>
          <w:rFonts w:ascii="微软雅黑" w:hAnsi="微软雅黑" w:eastAsia="微软雅黑"/>
          <w:sz w:val="20"/>
        </w:rPr>
      </w:pPr>
      <w:r>
        <w:rPr>
          <w:rFonts w:hint="eastAsia" w:ascii="微软雅黑" w:hAnsi="微软雅黑" w:eastAsia="微软雅黑"/>
          <w:sz w:val="28"/>
          <w:szCs w:val="28"/>
        </w:rPr>
        <w:t>附件一 报价表格式</w:t>
      </w:r>
    </w:p>
    <w:p>
      <w:pPr>
        <w:spacing w:line="540" w:lineRule="exact"/>
        <w:jc w:val="center"/>
        <w:textAlignment w:val="baseline"/>
        <w:rPr>
          <w:rFonts w:ascii="微软雅黑" w:hAnsi="微软雅黑" w:eastAsia="微软雅黑"/>
          <w:b/>
          <w:spacing w:val="80"/>
          <w:sz w:val="28"/>
          <w:szCs w:val="28"/>
        </w:rPr>
      </w:pPr>
      <w:r>
        <w:rPr>
          <w:rFonts w:hint="eastAsia" w:ascii="微软雅黑" w:hAnsi="微软雅黑" w:eastAsia="微软雅黑"/>
          <w:b/>
          <w:spacing w:val="80"/>
          <w:sz w:val="28"/>
          <w:szCs w:val="28"/>
        </w:rPr>
        <w:t>竞价报价书</w:t>
      </w:r>
    </w:p>
    <w:p>
      <w:pPr>
        <w:spacing w:line="540" w:lineRule="exact"/>
        <w:ind w:firstLine="560" w:firstLineChars="200"/>
        <w:textAlignment w:val="baseline"/>
        <w:rPr>
          <w:rFonts w:ascii="微软雅黑" w:hAnsi="微软雅黑" w:eastAsia="微软雅黑"/>
          <w:sz w:val="28"/>
          <w:szCs w:val="28"/>
        </w:rPr>
      </w:pPr>
    </w:p>
    <w:p>
      <w:pPr>
        <w:spacing w:line="540" w:lineRule="exact"/>
        <w:textAlignment w:val="baseline"/>
        <w:rPr>
          <w:rFonts w:ascii="微软雅黑" w:hAnsi="微软雅黑" w:eastAsia="微软雅黑"/>
          <w:b/>
          <w:sz w:val="28"/>
          <w:szCs w:val="28"/>
        </w:rPr>
      </w:pPr>
      <w:r>
        <w:rPr>
          <w:rFonts w:hint="eastAsia" w:ascii="微软雅黑" w:hAnsi="微软雅黑" w:eastAsia="微软雅黑"/>
          <w:b/>
          <w:sz w:val="28"/>
          <w:szCs w:val="28"/>
        </w:rPr>
        <w:t>湛江市霞山区人民法院：</w:t>
      </w:r>
    </w:p>
    <w:p>
      <w:pPr>
        <w:spacing w:line="460" w:lineRule="exact"/>
        <w:ind w:firstLine="560" w:firstLineChars="200"/>
        <w:textAlignment w:val="baseline"/>
        <w:rPr>
          <w:rFonts w:ascii="微软雅黑" w:hAnsi="微软雅黑" w:eastAsia="微软雅黑"/>
          <w:sz w:val="28"/>
          <w:szCs w:val="28"/>
        </w:rPr>
      </w:pPr>
      <w:r>
        <w:rPr>
          <w:rFonts w:hint="eastAsia" w:ascii="微软雅黑" w:hAnsi="微软雅黑" w:eastAsia="微软雅黑"/>
          <w:sz w:val="28"/>
          <w:szCs w:val="28"/>
        </w:rPr>
        <w:t>1、根据你方湛江市霞山区人民法院网络安全等级保护二期设备采购</w:t>
      </w:r>
      <w:r>
        <w:rPr>
          <w:rFonts w:hint="eastAsia" w:ascii="微软雅黑" w:hAnsi="微软雅黑" w:eastAsia="微软雅黑" w:cs="Times New Roman"/>
          <w:sz w:val="28"/>
          <w:szCs w:val="28"/>
        </w:rPr>
        <w:t>项目</w:t>
      </w:r>
      <w:r>
        <w:rPr>
          <w:rFonts w:hint="eastAsia" w:ascii="微软雅黑" w:hAnsi="微软雅黑" w:eastAsia="微软雅黑"/>
          <w:sz w:val="28"/>
          <w:szCs w:val="28"/>
        </w:rPr>
        <w:t>的竞价文件，经考察项目现场研究上述项目竞价文件所有条款后，现投送该项目竞价书，我报价：</w:t>
      </w:r>
      <w:r>
        <w:rPr>
          <w:rFonts w:hint="eastAsia" w:ascii="微软雅黑" w:hAnsi="微软雅黑" w:eastAsia="微软雅黑"/>
          <w:sz w:val="28"/>
          <w:szCs w:val="28"/>
          <w:u w:val="single" w:color="000000"/>
        </w:rPr>
        <w:t xml:space="preserve">        </w:t>
      </w:r>
      <w:r>
        <w:rPr>
          <w:rFonts w:hint="eastAsia" w:ascii="微软雅黑" w:hAnsi="微软雅黑" w:eastAsia="微软雅黑"/>
          <w:sz w:val="28"/>
          <w:szCs w:val="28"/>
        </w:rPr>
        <w:t>元，按竞价文件之规定范围与条件以及竞价文件所有条款的承诺，承担责任。</w:t>
      </w:r>
    </w:p>
    <w:p>
      <w:pPr>
        <w:spacing w:line="540" w:lineRule="exact"/>
        <w:ind w:firstLine="560" w:firstLineChars="200"/>
        <w:textAlignment w:val="baseline"/>
        <w:rPr>
          <w:rFonts w:ascii="微软雅黑" w:hAnsi="微软雅黑" w:eastAsia="微软雅黑"/>
          <w:sz w:val="28"/>
          <w:szCs w:val="28"/>
        </w:rPr>
      </w:pPr>
      <w:r>
        <w:rPr>
          <w:rFonts w:hint="eastAsia" w:ascii="微软雅黑" w:hAnsi="微软雅黑" w:eastAsia="微软雅黑"/>
          <w:sz w:val="28"/>
          <w:szCs w:val="28"/>
        </w:rPr>
        <w:t>2、一旦我公司入围，我方保证在接到中标通知后在要求时间内采购，在限定日期</w:t>
      </w:r>
      <w:r>
        <w:rPr>
          <w:rFonts w:hint="eastAsia" w:ascii="微软雅黑" w:hAnsi="微软雅黑" w:eastAsia="微软雅黑"/>
          <w:sz w:val="28"/>
          <w:szCs w:val="28"/>
          <w:u w:val="single" w:color="000000"/>
        </w:rPr>
        <w:t>　 　　</w:t>
      </w:r>
      <w:r>
        <w:rPr>
          <w:rFonts w:hint="eastAsia" w:ascii="微软雅黑" w:hAnsi="微软雅黑" w:eastAsia="微软雅黑"/>
          <w:sz w:val="28"/>
          <w:szCs w:val="28"/>
        </w:rPr>
        <w:t>日历天内完成并移交合同规定的全部货物。</w:t>
      </w:r>
    </w:p>
    <w:p>
      <w:pPr>
        <w:spacing w:line="540" w:lineRule="exact"/>
        <w:ind w:firstLine="560" w:firstLineChars="200"/>
        <w:textAlignment w:val="baseline"/>
        <w:rPr>
          <w:rFonts w:ascii="微软雅黑" w:hAnsi="微软雅黑" w:eastAsia="微软雅黑"/>
          <w:sz w:val="28"/>
          <w:szCs w:val="28"/>
        </w:rPr>
      </w:pPr>
    </w:p>
    <w:p>
      <w:pPr>
        <w:spacing w:before="156" w:after="156" w:line="540" w:lineRule="exact"/>
        <w:ind w:firstLine="5600" w:firstLineChars="2000"/>
        <w:textAlignment w:val="baseline"/>
        <w:rPr>
          <w:rFonts w:ascii="微软雅黑" w:hAnsi="微软雅黑" w:eastAsia="微软雅黑"/>
          <w:sz w:val="28"/>
          <w:szCs w:val="28"/>
        </w:rPr>
      </w:pPr>
    </w:p>
    <w:p>
      <w:pPr>
        <w:spacing w:before="156" w:after="156" w:line="540" w:lineRule="exact"/>
        <w:ind w:firstLine="5600" w:firstLineChars="2000"/>
        <w:textAlignment w:val="baseline"/>
        <w:rPr>
          <w:rFonts w:ascii="微软雅黑" w:hAnsi="微软雅黑" w:eastAsia="微软雅黑"/>
          <w:sz w:val="28"/>
          <w:szCs w:val="28"/>
        </w:rPr>
      </w:pPr>
    </w:p>
    <w:p>
      <w:pPr>
        <w:spacing w:before="156" w:after="156" w:line="540" w:lineRule="exact"/>
        <w:ind w:firstLine="5600" w:firstLineChars="2000"/>
        <w:textAlignment w:val="baseline"/>
        <w:rPr>
          <w:rFonts w:ascii="微软雅黑" w:hAnsi="微软雅黑" w:eastAsia="微软雅黑"/>
          <w:sz w:val="28"/>
          <w:szCs w:val="28"/>
        </w:rPr>
      </w:pPr>
    </w:p>
    <w:p>
      <w:pPr>
        <w:spacing w:before="156" w:after="156" w:line="540" w:lineRule="exact"/>
        <w:ind w:firstLine="5600" w:firstLineChars="2000"/>
        <w:textAlignment w:val="baseline"/>
        <w:rPr>
          <w:rFonts w:ascii="微软雅黑" w:hAnsi="微软雅黑" w:eastAsia="微软雅黑"/>
          <w:sz w:val="28"/>
          <w:szCs w:val="28"/>
          <w:u w:val="single"/>
        </w:rPr>
      </w:pPr>
      <w:r>
        <w:rPr>
          <w:rFonts w:hint="eastAsia" w:ascii="微软雅黑" w:hAnsi="微软雅黑" w:eastAsia="微软雅黑"/>
          <w:sz w:val="28"/>
          <w:szCs w:val="28"/>
        </w:rPr>
        <w:t>竞价人：（盖章）</w:t>
      </w:r>
    </w:p>
    <w:p>
      <w:pPr>
        <w:spacing w:before="156" w:after="156" w:line="540" w:lineRule="exact"/>
        <w:ind w:firstLine="4830" w:firstLineChars="1725"/>
        <w:textAlignment w:val="baseline"/>
        <w:rPr>
          <w:rFonts w:ascii="微软雅黑" w:hAnsi="微软雅黑" w:eastAsia="微软雅黑"/>
          <w:sz w:val="28"/>
          <w:szCs w:val="28"/>
          <w:u w:val="single"/>
        </w:rPr>
      </w:pPr>
      <w:r>
        <w:rPr>
          <w:rFonts w:hint="eastAsia" w:ascii="微软雅黑" w:hAnsi="微软雅黑" w:eastAsia="微软雅黑"/>
          <w:sz w:val="28"/>
          <w:szCs w:val="28"/>
          <w:u w:val="single" w:color="000000"/>
        </w:rPr>
        <w:t>法定代表人：（签字或印鉴）</w:t>
      </w:r>
    </w:p>
    <w:p>
      <w:pPr>
        <w:jc w:val="right"/>
        <w:textAlignment w:val="baseline"/>
        <w:rPr>
          <w:rFonts w:ascii="微软雅黑" w:hAnsi="微软雅黑" w:eastAsia="微软雅黑"/>
          <w:sz w:val="28"/>
          <w:szCs w:val="28"/>
        </w:rPr>
      </w:pPr>
      <w:r>
        <w:rPr>
          <w:rFonts w:hint="eastAsia" w:ascii="微软雅黑" w:hAnsi="微软雅黑" w:eastAsia="微软雅黑"/>
          <w:sz w:val="28"/>
          <w:szCs w:val="28"/>
          <w:u w:val="single" w:color="000000"/>
        </w:rPr>
        <w:t xml:space="preserve">日期：     </w:t>
      </w:r>
      <w:r>
        <w:rPr>
          <w:rFonts w:hint="eastAsia" w:ascii="微软雅黑" w:hAnsi="微软雅黑" w:eastAsia="微软雅黑"/>
          <w:sz w:val="28"/>
          <w:szCs w:val="28"/>
        </w:rPr>
        <w:t>年</w:t>
      </w:r>
      <w:r>
        <w:rPr>
          <w:rFonts w:hint="eastAsia" w:ascii="微软雅黑" w:hAnsi="微软雅黑" w:eastAsia="微软雅黑"/>
          <w:sz w:val="28"/>
          <w:szCs w:val="28"/>
          <w:u w:val="single" w:color="000000"/>
        </w:rPr>
        <w:t xml:space="preserve">    </w:t>
      </w:r>
      <w:r>
        <w:rPr>
          <w:rFonts w:hint="eastAsia" w:ascii="微软雅黑" w:hAnsi="微软雅黑" w:eastAsia="微软雅黑"/>
          <w:sz w:val="28"/>
          <w:szCs w:val="28"/>
        </w:rPr>
        <w:t>月</w:t>
      </w:r>
      <w:r>
        <w:rPr>
          <w:rFonts w:hint="eastAsia" w:ascii="微软雅黑" w:hAnsi="微软雅黑" w:eastAsia="微软雅黑"/>
          <w:sz w:val="28"/>
          <w:szCs w:val="28"/>
          <w:u w:val="single" w:color="000000"/>
        </w:rPr>
        <w:t xml:space="preserve">    </w:t>
      </w:r>
      <w:r>
        <w:rPr>
          <w:rFonts w:hint="eastAsia" w:ascii="微软雅黑" w:hAnsi="微软雅黑" w:eastAsia="微软雅黑"/>
          <w:sz w:val="28"/>
          <w:szCs w:val="28"/>
        </w:rPr>
        <w:t>日</w:t>
      </w:r>
    </w:p>
    <w:p>
      <w:pPr>
        <w:ind w:right="210"/>
        <w:jc w:val="left"/>
        <w:textAlignment w:val="baseline"/>
        <w:rPr>
          <w:rFonts w:ascii="微软雅黑" w:hAnsi="微软雅黑" w:eastAsia="微软雅黑"/>
          <w:sz w:val="28"/>
          <w:szCs w:val="28"/>
        </w:rPr>
      </w:pPr>
    </w:p>
    <w:p>
      <w:pPr>
        <w:ind w:right="210"/>
        <w:jc w:val="left"/>
        <w:textAlignment w:val="baseline"/>
        <w:rPr>
          <w:rFonts w:ascii="微软雅黑" w:hAnsi="微软雅黑" w:eastAsia="微软雅黑"/>
          <w:sz w:val="28"/>
          <w:szCs w:val="28"/>
        </w:rPr>
      </w:pPr>
    </w:p>
    <w:p>
      <w:pPr>
        <w:ind w:right="210"/>
        <w:jc w:val="left"/>
        <w:textAlignment w:val="baseline"/>
        <w:rPr>
          <w:rFonts w:ascii="微软雅黑" w:hAnsi="微软雅黑" w:eastAsia="微软雅黑"/>
          <w:sz w:val="28"/>
          <w:szCs w:val="28"/>
        </w:rPr>
      </w:pPr>
    </w:p>
    <w:p>
      <w:pPr>
        <w:ind w:right="210"/>
        <w:jc w:val="left"/>
        <w:textAlignment w:val="baseline"/>
        <w:rPr>
          <w:rFonts w:ascii="微软雅黑" w:hAnsi="微软雅黑" w:eastAsia="微软雅黑"/>
          <w:sz w:val="28"/>
          <w:szCs w:val="28"/>
        </w:rPr>
      </w:pPr>
    </w:p>
    <w:p>
      <w:pPr>
        <w:ind w:right="210"/>
        <w:jc w:val="left"/>
        <w:textAlignment w:val="baseline"/>
        <w:rPr>
          <w:rFonts w:ascii="微软雅黑" w:hAnsi="微软雅黑" w:eastAsia="微软雅黑"/>
          <w:sz w:val="28"/>
          <w:szCs w:val="28"/>
        </w:rPr>
      </w:pPr>
    </w:p>
    <w:p>
      <w:pPr>
        <w:ind w:right="210"/>
        <w:jc w:val="left"/>
        <w:textAlignment w:val="baseline"/>
        <w:rPr>
          <w:rFonts w:ascii="微软雅黑" w:hAnsi="微软雅黑" w:eastAsia="微软雅黑"/>
          <w:sz w:val="28"/>
          <w:szCs w:val="28"/>
        </w:rPr>
      </w:pPr>
    </w:p>
    <w:p>
      <w:pPr>
        <w:tabs>
          <w:tab w:val="left" w:pos="5145"/>
        </w:tabs>
        <w:spacing w:line="360" w:lineRule="auto"/>
        <w:rPr>
          <w:rFonts w:ascii="宋体" w:hAnsi="宋体" w:cs="黑体"/>
          <w:b/>
          <w:bCs/>
          <w:sz w:val="28"/>
          <w:szCs w:val="28"/>
        </w:rPr>
      </w:pPr>
      <w:r>
        <w:rPr>
          <w:rFonts w:hint="eastAsia" w:ascii="微软雅黑" w:hAnsi="微软雅黑" w:eastAsia="微软雅黑"/>
          <w:sz w:val="28"/>
          <w:szCs w:val="28"/>
        </w:rPr>
        <w:t xml:space="preserve">附件二 </w:t>
      </w:r>
      <w:r>
        <w:rPr>
          <w:rFonts w:hint="eastAsia" w:ascii="宋体" w:hAnsi="宋体" w:cs="黑体"/>
          <w:b/>
          <w:bCs/>
          <w:sz w:val="28"/>
          <w:szCs w:val="28"/>
        </w:rPr>
        <w:t>项目需求清单</w:t>
      </w:r>
    </w:p>
    <w:tbl>
      <w:tblPr>
        <w:tblStyle w:val="5"/>
        <w:tblW w:w="5000" w:type="pct"/>
        <w:tblInd w:w="0" w:type="dxa"/>
        <w:tblLayout w:type="autofit"/>
        <w:tblCellMar>
          <w:top w:w="0" w:type="dxa"/>
          <w:left w:w="108" w:type="dxa"/>
          <w:bottom w:w="0" w:type="dxa"/>
          <w:right w:w="108" w:type="dxa"/>
        </w:tblCellMar>
      </w:tblPr>
      <w:tblGrid>
        <w:gridCol w:w="1059"/>
        <w:gridCol w:w="1324"/>
        <w:gridCol w:w="3718"/>
        <w:gridCol w:w="1060"/>
        <w:gridCol w:w="1066"/>
        <w:gridCol w:w="1059"/>
      </w:tblGrid>
      <w:tr>
        <w:tblPrEx>
          <w:tblCellMar>
            <w:top w:w="0" w:type="dxa"/>
            <w:left w:w="108" w:type="dxa"/>
            <w:bottom w:w="0" w:type="dxa"/>
            <w:right w:w="108" w:type="dxa"/>
          </w:tblCellMar>
        </w:tblPrEx>
        <w:trPr>
          <w:trHeight w:val="480" w:hRule="atLeast"/>
        </w:trPr>
        <w:tc>
          <w:tcPr>
            <w:tcW w:w="5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71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20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bookmarkStart w:id="0" w:name="_Hlk107060658"/>
            <w:r>
              <w:rPr>
                <w:rFonts w:hint="eastAsia" w:ascii="宋体" w:hAnsi="宋体" w:cs="宋体"/>
                <w:b/>
                <w:bCs/>
                <w:color w:val="000000"/>
                <w:kern w:val="0"/>
                <w:sz w:val="20"/>
                <w:szCs w:val="20"/>
              </w:rPr>
              <w:t>技术</w:t>
            </w:r>
            <w:bookmarkEnd w:id="0"/>
            <w:r>
              <w:rPr>
                <w:rFonts w:hint="eastAsia" w:ascii="宋体" w:hAnsi="宋体" w:cs="宋体"/>
                <w:b/>
                <w:bCs/>
                <w:color w:val="000000"/>
                <w:kern w:val="0"/>
                <w:sz w:val="20"/>
                <w:szCs w:val="20"/>
              </w:rPr>
              <w:t>参数要求</w:t>
            </w:r>
          </w:p>
        </w:tc>
        <w:tc>
          <w:tcPr>
            <w:tcW w:w="5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c>
          <w:tcPr>
            <w:tcW w:w="5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57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单价（元）</w:t>
            </w:r>
          </w:p>
        </w:tc>
      </w:tr>
      <w:tr>
        <w:tblPrEx>
          <w:tblCellMar>
            <w:top w:w="0" w:type="dxa"/>
            <w:left w:w="108" w:type="dxa"/>
            <w:bottom w:w="0" w:type="dxa"/>
            <w:right w:w="108" w:type="dxa"/>
          </w:tblCellMar>
        </w:tblPrEx>
        <w:trPr>
          <w:trHeight w:val="983" w:hRule="atLeast"/>
        </w:trPr>
        <w:tc>
          <w:tcPr>
            <w:tcW w:w="570"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13"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数据库审计</w:t>
            </w:r>
          </w:p>
        </w:tc>
        <w:tc>
          <w:tcPr>
            <w:tcW w:w="2002"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最大硬件吞吐量≧2Gbps，最大数据库纯SQL流量≧400Mb/s，数据库实例个数不少于30个，SQL处理性能≧30000条SQL/s，日志检索性能≧500000条/秒。规格：1U，内存大小≧8G，硬盘容量≧2T SATA，电源：单电源，接口≧6千兆电口+2万兆光口SFP+。</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含：数据库安全审计系统软件 (*1套);产品质保(*3年);软件升级(*3年);</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技术要求：</w:t>
            </w:r>
          </w:p>
          <w:p>
            <w:pPr>
              <w:widowControl/>
              <w:jc w:val="left"/>
              <w:rPr>
                <w:szCs w:val="21"/>
              </w:rPr>
            </w:pPr>
            <w:r>
              <w:rPr>
                <w:rFonts w:hint="eastAsia" w:ascii="宋体" w:hAnsi="宋体" w:cs="宋体"/>
                <w:color w:val="000000"/>
                <w:kern w:val="0"/>
                <w:sz w:val="20"/>
                <w:szCs w:val="20"/>
              </w:rPr>
              <w:t>1、</w:t>
            </w:r>
            <w:r>
              <w:rPr>
                <w:rFonts w:hint="eastAsia"/>
                <w:szCs w:val="21"/>
              </w:rPr>
              <w:t>要求为一个完整的软硬件一体化产品；无需用户另行提供服务器、操作系统、数据库、防火墙软件、及用户手动升级系统补丁；</w:t>
            </w:r>
          </w:p>
          <w:p>
            <w:pPr>
              <w:widowControl/>
              <w:jc w:val="left"/>
              <w:rPr>
                <w:szCs w:val="21"/>
              </w:rPr>
            </w:pPr>
            <w:r>
              <w:rPr>
                <w:rFonts w:hint="eastAsia" w:ascii="宋体" w:hAnsi="宋体" w:cs="宋体"/>
                <w:color w:val="000000"/>
                <w:kern w:val="0"/>
                <w:sz w:val="20"/>
                <w:szCs w:val="20"/>
              </w:rPr>
              <w:t>2、</w:t>
            </w:r>
            <w:r>
              <w:rPr>
                <w:rFonts w:hint="eastAsia"/>
                <w:szCs w:val="21"/>
              </w:rPr>
              <w:t>B/S方式，采用HTTPS方式远程安全管理，无需安装管理客户端；</w:t>
            </w:r>
          </w:p>
          <w:p>
            <w:pPr>
              <w:widowControl/>
              <w:jc w:val="left"/>
              <w:rPr>
                <w:szCs w:val="21"/>
              </w:rPr>
            </w:pPr>
            <w:r>
              <w:rPr>
                <w:rFonts w:hint="eastAsia"/>
                <w:szCs w:val="21"/>
              </w:rPr>
              <w:t>3、支持主流数据库Oracle（Tdata）、SQL-Server、DB2、MySQL（Tdsql）、Informix、Sybase、Postgresql、Cache、MongDB、K-DB，虚谷；</w:t>
            </w:r>
          </w:p>
          <w:p>
            <w:pPr>
              <w:widowControl/>
              <w:jc w:val="left"/>
              <w:rPr>
                <w:szCs w:val="21"/>
              </w:rPr>
            </w:pPr>
            <w:r>
              <w:rPr>
                <w:rFonts w:hint="eastAsia"/>
                <w:szCs w:val="21"/>
              </w:rPr>
              <w:t>4、支持通过SQL串模式抽取保障磁盘IO的读写性能；分离式存储SQL语句保障数据审计速度快；</w:t>
            </w:r>
          </w:p>
          <w:p>
            <w:pPr>
              <w:widowControl/>
              <w:jc w:val="left"/>
              <w:rPr>
                <w:szCs w:val="21"/>
              </w:rPr>
            </w:pPr>
            <w:r>
              <w:rPr>
                <w:rFonts w:hint="eastAsia"/>
                <w:szCs w:val="21"/>
              </w:rPr>
              <w:t>5、内置大量SQL安全规则，包括如下：导出方式窃取、备份方式窃取、导出可执行程序、备份方式写入恶意代码、系统命令执行、读注册表、写注册表、暴露系统信息、高权存储过程、执行本地代码、常见运维工具使用grant、业务系统使用grant、客户端sp_addrolemember提权、web端sp_addrolemember提权、查询内置敏感表、篡改内置敏感表等；</w:t>
            </w:r>
          </w:p>
          <w:p>
            <w:pPr>
              <w:widowControl/>
              <w:jc w:val="left"/>
              <w:rPr>
                <w:rFonts w:ascii="宋体" w:hAnsi="宋体" w:cs="宋体"/>
                <w:color w:val="000000"/>
                <w:kern w:val="0"/>
                <w:sz w:val="20"/>
                <w:szCs w:val="20"/>
              </w:rPr>
            </w:pPr>
          </w:p>
        </w:tc>
        <w:tc>
          <w:tcPr>
            <w:tcW w:w="5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57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57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r>
              <w:rPr>
                <w:rFonts w:ascii="宋体" w:hAnsi="宋体" w:cs="宋体"/>
                <w:color w:val="000000"/>
                <w:kern w:val="0"/>
                <w:sz w:val="20"/>
                <w:szCs w:val="20"/>
              </w:rPr>
              <w:t>570</w:t>
            </w:r>
            <w:r>
              <w:rPr>
                <w:rFonts w:hint="eastAsia" w:ascii="宋体" w:hAnsi="宋体" w:cs="宋体"/>
                <w:color w:val="000000"/>
                <w:kern w:val="0"/>
                <w:sz w:val="20"/>
                <w:szCs w:val="20"/>
              </w:rPr>
              <w:t>00</w:t>
            </w:r>
          </w:p>
        </w:tc>
      </w:tr>
      <w:tr>
        <w:tblPrEx>
          <w:tblCellMar>
            <w:top w:w="0" w:type="dxa"/>
            <w:left w:w="108" w:type="dxa"/>
            <w:bottom w:w="0" w:type="dxa"/>
            <w:right w:w="108" w:type="dxa"/>
          </w:tblCellMar>
        </w:tblPrEx>
        <w:trPr>
          <w:trHeight w:val="557" w:hRule="atLeast"/>
        </w:trPr>
        <w:tc>
          <w:tcPr>
            <w:tcW w:w="57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安全感知管理平台一体机</w:t>
            </w:r>
            <w:r>
              <w:rPr>
                <w:rFonts w:ascii="宋体" w:hAnsi="宋体" w:cs="宋体"/>
                <w:color w:val="000000"/>
                <w:kern w:val="0"/>
                <w:sz w:val="20"/>
                <w:szCs w:val="20"/>
              </w:rPr>
              <w:t>(SIP一体机)</w:t>
            </w:r>
          </w:p>
        </w:tc>
        <w:tc>
          <w:tcPr>
            <w:tcW w:w="200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网络层吞吐量：≤500Mbps；规格：1U，内存大小≧16G，硬盘容量≧128G MSATA+4T SATA，电源：单电源，接口≧6千兆电口+2万兆光口SFP+。</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含：安全感知管理平台软件（*</w:t>
            </w:r>
            <w:r>
              <w:rPr>
                <w:rFonts w:ascii="宋体" w:hAnsi="宋体" w:cs="宋体"/>
                <w:color w:val="000000"/>
                <w:kern w:val="0"/>
                <w:sz w:val="20"/>
                <w:szCs w:val="20"/>
              </w:rPr>
              <w:t>1</w:t>
            </w:r>
            <w:r>
              <w:rPr>
                <w:rFonts w:hint="eastAsia" w:ascii="宋体" w:hAnsi="宋体" w:cs="宋体"/>
                <w:color w:val="000000"/>
                <w:kern w:val="0"/>
                <w:sz w:val="20"/>
                <w:szCs w:val="20"/>
              </w:rPr>
              <w:t>套）;安全感知系统平台特征库软件（*</w:t>
            </w:r>
            <w:r>
              <w:rPr>
                <w:rFonts w:ascii="宋体" w:hAnsi="宋体" w:cs="宋体"/>
                <w:color w:val="000000"/>
                <w:kern w:val="0"/>
                <w:sz w:val="20"/>
                <w:szCs w:val="20"/>
              </w:rPr>
              <w:t>2</w:t>
            </w:r>
            <w:r>
              <w:rPr>
                <w:rFonts w:hint="eastAsia" w:ascii="宋体" w:hAnsi="宋体" w:cs="宋体"/>
                <w:color w:val="000000"/>
                <w:kern w:val="0"/>
                <w:sz w:val="20"/>
                <w:szCs w:val="20"/>
              </w:rPr>
              <w:t>套）;产品质保(*3年);软件升级(*3年);</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技术要求：</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1、基于审计的流量元数据，利用机器学习、人工智能、威胁情报、沙盒检测、特征分析等方法进行威胁检测的整个过程。同时，能以安全事件视角和服务器/终端视角直观的看清内网安全状况；</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2、具备失陷(业务和服务器)主机详细分析，包含攻击阶段分布、风险等级趋势、安全事件举证、开放端口等信息。攻击阶段包含存在漏洞、遭受攻击、C&amp;C通信、黑产牟利、内网扫描、内网扩散、盗取数据支持对每个安全事件详细举证分析，包含风险危害、处置建议、专杀工具等；</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3、支持对威胁情报的安全告警做专项性分析，比如通过情报匹配的风险主机分布、威胁趋势分析，将发生的所有安全事件默认按照处置状态，威胁等级，确定性等级，攻击结果、事件类型等维度进行筛选展示，并结合攻击阶段、事件统计和事件趋势等进行统计和显示、可实时监控发生的安全事件；</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4、支持文件威胁分析，可展示文件分析过程、文件检测趋势、恶意文件TOP5；支持恶意文件的详情分析，包括支持记录恶意文件感染的主机、所属IP、文件名、病毒名称、传输协议等；支持导出文件威胁分析结果；</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5、支持完整展示网络的安全态势和详情的综合风险报告，报告内容包括系统说明、安全风险概括、业务与终端安全详情分析、安全规划建设建议等。</w:t>
            </w:r>
          </w:p>
          <w:p>
            <w:pPr>
              <w:widowControl/>
              <w:jc w:val="left"/>
              <w:rPr>
                <w:rFonts w:ascii="宋体" w:hAnsi="宋体" w:cs="宋体"/>
                <w:color w:val="000000"/>
                <w:kern w:val="0"/>
                <w:sz w:val="20"/>
                <w:szCs w:val="20"/>
              </w:rPr>
            </w:pPr>
          </w:p>
        </w:tc>
        <w:tc>
          <w:tcPr>
            <w:tcW w:w="57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57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台</w:t>
            </w:r>
          </w:p>
        </w:tc>
        <w:tc>
          <w:tcPr>
            <w:tcW w:w="5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630</w:t>
            </w:r>
            <w:r>
              <w:rPr>
                <w:rFonts w:hint="eastAsia" w:ascii="宋体" w:hAnsi="宋体" w:cs="宋体"/>
                <w:color w:val="000000"/>
                <w:kern w:val="0"/>
                <w:sz w:val="22"/>
                <w:szCs w:val="22"/>
              </w:rPr>
              <w:t>00</w:t>
            </w:r>
          </w:p>
        </w:tc>
      </w:tr>
      <w:tr>
        <w:tblPrEx>
          <w:tblCellMar>
            <w:top w:w="0" w:type="dxa"/>
            <w:left w:w="108" w:type="dxa"/>
            <w:bottom w:w="0" w:type="dxa"/>
            <w:right w:w="108" w:type="dxa"/>
          </w:tblCellMar>
        </w:tblPrEx>
        <w:trPr>
          <w:trHeight w:val="565" w:hRule="atLeast"/>
        </w:trPr>
        <w:tc>
          <w:tcPr>
            <w:tcW w:w="4430"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总计</w:t>
            </w:r>
          </w:p>
        </w:tc>
        <w:tc>
          <w:tcPr>
            <w:tcW w:w="570"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r>
              <w:rPr>
                <w:rFonts w:ascii="宋体" w:hAnsi="宋体" w:cs="宋体"/>
                <w:color w:val="000000"/>
                <w:kern w:val="0"/>
                <w:sz w:val="22"/>
                <w:szCs w:val="22"/>
              </w:rPr>
              <w:t>20</w:t>
            </w:r>
            <w:r>
              <w:rPr>
                <w:rFonts w:hint="eastAsia" w:ascii="宋体" w:hAnsi="宋体" w:cs="宋体"/>
                <w:color w:val="000000"/>
                <w:kern w:val="0"/>
                <w:sz w:val="22"/>
                <w:szCs w:val="22"/>
              </w:rPr>
              <w:t>000</w:t>
            </w:r>
          </w:p>
        </w:tc>
      </w:tr>
    </w:tbl>
    <w:p>
      <w:pPr>
        <w:spacing w:line="360" w:lineRule="auto"/>
        <w:rPr>
          <w:rFonts w:ascii="宋体" w:hAnsi="宋体"/>
          <w:sz w:val="24"/>
        </w:rPr>
      </w:pPr>
    </w:p>
    <w:p>
      <w:pPr>
        <w:textAlignment w:val="baseline"/>
        <w:rPr>
          <w:rFonts w:ascii="微软雅黑" w:hAnsi="微软雅黑" w:eastAsia="微软雅黑"/>
          <w:sz w:val="28"/>
          <w:szCs w:val="28"/>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4Yjk1ZTRmZDJmMTg0ZGZmZDUyYTQ3M2UwMjU5MGMifQ=="/>
  </w:docVars>
  <w:rsids>
    <w:rsidRoot w:val="0035532D"/>
    <w:rsid w:val="000508C7"/>
    <w:rsid w:val="00115E7E"/>
    <w:rsid w:val="00150193"/>
    <w:rsid w:val="001759C9"/>
    <w:rsid w:val="001C10B6"/>
    <w:rsid w:val="001E0299"/>
    <w:rsid w:val="00203ACB"/>
    <w:rsid w:val="00253392"/>
    <w:rsid w:val="00286505"/>
    <w:rsid w:val="0035532D"/>
    <w:rsid w:val="00355F94"/>
    <w:rsid w:val="003938CC"/>
    <w:rsid w:val="0048680D"/>
    <w:rsid w:val="00494916"/>
    <w:rsid w:val="004D5E05"/>
    <w:rsid w:val="004E39AB"/>
    <w:rsid w:val="004F16DE"/>
    <w:rsid w:val="00504AE1"/>
    <w:rsid w:val="00574AA9"/>
    <w:rsid w:val="005D4308"/>
    <w:rsid w:val="005F6819"/>
    <w:rsid w:val="006271D2"/>
    <w:rsid w:val="006C1A30"/>
    <w:rsid w:val="00727F37"/>
    <w:rsid w:val="00817FB9"/>
    <w:rsid w:val="008463DB"/>
    <w:rsid w:val="00883694"/>
    <w:rsid w:val="00887141"/>
    <w:rsid w:val="00894468"/>
    <w:rsid w:val="009156E3"/>
    <w:rsid w:val="009654EC"/>
    <w:rsid w:val="009D6D49"/>
    <w:rsid w:val="00A236FF"/>
    <w:rsid w:val="00A618CF"/>
    <w:rsid w:val="00A61F63"/>
    <w:rsid w:val="00AB7243"/>
    <w:rsid w:val="00B012D6"/>
    <w:rsid w:val="00B044AE"/>
    <w:rsid w:val="00B454CD"/>
    <w:rsid w:val="00B6355C"/>
    <w:rsid w:val="00BC1B21"/>
    <w:rsid w:val="00BD5471"/>
    <w:rsid w:val="00DF3CDB"/>
    <w:rsid w:val="00E0070C"/>
    <w:rsid w:val="00E56D4F"/>
    <w:rsid w:val="00F104AE"/>
    <w:rsid w:val="00F12DD9"/>
    <w:rsid w:val="00F12F5D"/>
    <w:rsid w:val="00F21DFB"/>
    <w:rsid w:val="00F45CFD"/>
    <w:rsid w:val="00F5786C"/>
    <w:rsid w:val="00F847B0"/>
    <w:rsid w:val="62CB71F9"/>
    <w:rsid w:val="7B966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character" w:styleId="7">
    <w:name w:val="Strong"/>
    <w:basedOn w:val="6"/>
    <w:qFormat/>
    <w:uiPriority w:val="22"/>
    <w:rPr>
      <w:b/>
      <w:bCs/>
    </w:rPr>
  </w:style>
  <w:style w:type="character" w:styleId="8">
    <w:name w:val="FollowedHyperlink"/>
    <w:basedOn w:val="6"/>
    <w:semiHidden/>
    <w:unhideWhenUsed/>
    <w:qFormat/>
    <w:uiPriority w:val="99"/>
    <w:rPr>
      <w:color w:val="954F72"/>
      <w:u w:val="single"/>
    </w:rPr>
  </w:style>
  <w:style w:type="character" w:styleId="9">
    <w:name w:val="Hyperlink"/>
    <w:basedOn w:val="6"/>
    <w:semiHidden/>
    <w:unhideWhenUsed/>
    <w:qFormat/>
    <w:uiPriority w:val="99"/>
    <w:rPr>
      <w:color w:val="0563C1"/>
      <w:u w:val="single"/>
    </w:rPr>
  </w:style>
  <w:style w:type="character" w:customStyle="1" w:styleId="10">
    <w:name w:val="页脚 字符"/>
    <w:basedOn w:val="6"/>
    <w:link w:val="2"/>
    <w:qFormat/>
    <w:uiPriority w:val="0"/>
    <w:rPr>
      <w:sz w:val="18"/>
      <w:szCs w:val="18"/>
    </w:rPr>
  </w:style>
  <w:style w:type="paragraph" w:customStyle="1" w:styleId="11">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2">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Cs w:val="21"/>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Cs w:val="21"/>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Cs w:val="21"/>
    </w:rPr>
  </w:style>
  <w:style w:type="paragraph" w:customStyle="1" w:styleId="16">
    <w:name w:val="xl6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Cs w:val="21"/>
    </w:rPr>
  </w:style>
  <w:style w:type="character" w:customStyle="1" w:styleId="17">
    <w:name w:val="页眉 字符"/>
    <w:basedOn w:val="6"/>
    <w:link w:val="3"/>
    <w:qFormat/>
    <w:uiPriority w:val="99"/>
    <w:rPr>
      <w:sz w:val="18"/>
      <w:szCs w:val="18"/>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China</Company>
  <Pages>8</Pages>
  <Words>2057</Words>
  <Characters>2351</Characters>
  <Lines>19</Lines>
  <Paragraphs>5</Paragraphs>
  <TotalTime>8</TotalTime>
  <ScaleCrop>false</ScaleCrop>
  <LinksUpToDate>false</LinksUpToDate>
  <CharactersWithSpaces>2456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2022-06-25T07:18:00Z</dcterms:created>
  <dc:creator>PGOS</dc:creator>
  <cp:lastModifiedBy>Administrator</cp:lastModifiedBy>
  <dcterms:modified xsi:type="dcterms:W3CDTF">2022-06-29T08:43:38Z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53B0EAFAD246421F90CE66DE9D5AE391</vt:lpwstr>
  </property>
</Properties>
</file>